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2E3F8" w14:textId="77777777" w:rsidR="00CE3378" w:rsidRDefault="007F05CF">
      <w:pPr>
        <w:ind w:firstLine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Penzance Community Link Forum Meeting</w:t>
      </w:r>
    </w:p>
    <w:p w14:paraId="07701EFA" w14:textId="0C65D192" w:rsidR="00CE3378" w:rsidRDefault="007F05CF" w:rsidP="00E97E77">
      <w:pPr>
        <w:ind w:firstLine="0"/>
        <w:jc w:val="center"/>
      </w:pPr>
      <w:r>
        <w:rPr>
          <w:sz w:val="20"/>
        </w:rPr>
        <w:t xml:space="preserve">Held at 7:30pm on </w:t>
      </w:r>
      <w:r w:rsidR="00C53196">
        <w:rPr>
          <w:sz w:val="20"/>
        </w:rPr>
        <w:t>3</w:t>
      </w:r>
      <w:r w:rsidR="00C53196" w:rsidRPr="00C53196">
        <w:rPr>
          <w:sz w:val="20"/>
          <w:vertAlign w:val="superscript"/>
        </w:rPr>
        <w:t>rd</w:t>
      </w:r>
      <w:r w:rsidR="00C53196">
        <w:rPr>
          <w:sz w:val="20"/>
        </w:rPr>
        <w:t xml:space="preserve"> January 2019</w:t>
      </w:r>
      <w:r>
        <w:rPr>
          <w:sz w:val="20"/>
        </w:rPr>
        <w:t xml:space="preserve"> at the Penzance Town Council offices</w:t>
      </w:r>
    </w:p>
    <w:p w14:paraId="7D79B1D7" w14:textId="77777777" w:rsidR="00293F8D" w:rsidRDefault="007F05CF" w:rsidP="00293F8D">
      <w:pPr>
        <w:ind w:firstLine="0"/>
        <w:rPr>
          <w:b/>
          <w:u w:val="single"/>
        </w:rPr>
      </w:pPr>
      <w:r>
        <w:rPr>
          <w:b/>
          <w:u w:val="single"/>
        </w:rPr>
        <w:t>Attendees</w:t>
      </w:r>
    </w:p>
    <w:p w14:paraId="6BF1F9D7" w14:textId="52FAE03F" w:rsidR="00CE3378" w:rsidRPr="00B569C8" w:rsidRDefault="007F05CF" w:rsidP="00293F8D">
      <w:pPr>
        <w:spacing w:after="0"/>
        <w:ind w:firstLine="0"/>
        <w:rPr>
          <w:b/>
          <w:u w:val="single"/>
        </w:rPr>
      </w:pPr>
      <w:r w:rsidRPr="00B569C8">
        <w:rPr>
          <w:sz w:val="22"/>
        </w:rPr>
        <w:t>Susan Stuart (SSt) – PZNP</w:t>
      </w:r>
    </w:p>
    <w:p w14:paraId="3D0AB001" w14:textId="77777777" w:rsidR="00CE3378" w:rsidRPr="00B569C8" w:rsidRDefault="007F05CF">
      <w:pPr>
        <w:spacing w:after="0"/>
        <w:ind w:firstLine="0"/>
        <w:rPr>
          <w:sz w:val="22"/>
        </w:rPr>
      </w:pPr>
      <w:r w:rsidRPr="00B569C8">
        <w:rPr>
          <w:sz w:val="22"/>
        </w:rPr>
        <w:t>Katherine Uren (KU) – Gulval</w:t>
      </w:r>
    </w:p>
    <w:p w14:paraId="0004B6D7" w14:textId="199E65E0" w:rsidR="00CE3378" w:rsidRPr="00B569C8" w:rsidRDefault="007F05CF">
      <w:pPr>
        <w:spacing w:after="0"/>
        <w:ind w:firstLine="0"/>
        <w:rPr>
          <w:sz w:val="22"/>
        </w:rPr>
      </w:pPr>
      <w:r w:rsidRPr="00B569C8">
        <w:rPr>
          <w:sz w:val="22"/>
        </w:rPr>
        <w:t>Peter Kingston (PK) – Eastern Green</w:t>
      </w:r>
    </w:p>
    <w:p w14:paraId="4FE70755" w14:textId="0C30E673" w:rsidR="00CE3378" w:rsidRPr="00B569C8" w:rsidRDefault="007F05CF">
      <w:pPr>
        <w:spacing w:after="0"/>
        <w:ind w:firstLine="0"/>
        <w:rPr>
          <w:sz w:val="22"/>
        </w:rPr>
      </w:pPr>
      <w:r w:rsidRPr="00B569C8">
        <w:rPr>
          <w:sz w:val="22"/>
        </w:rPr>
        <w:t>Nigel Davis (ND) – Newlyn, Mousehole</w:t>
      </w:r>
    </w:p>
    <w:p w14:paraId="6D112EAE" w14:textId="2D41112C" w:rsidR="00CE3378" w:rsidRPr="00B569C8" w:rsidRDefault="007F05CF">
      <w:pPr>
        <w:spacing w:after="0"/>
        <w:ind w:firstLine="0"/>
        <w:rPr>
          <w:sz w:val="22"/>
        </w:rPr>
      </w:pPr>
      <w:r w:rsidRPr="00B569C8">
        <w:rPr>
          <w:sz w:val="22"/>
        </w:rPr>
        <w:t>Dick Cliffe (DC) – PZ Town Mayor</w:t>
      </w:r>
    </w:p>
    <w:p w14:paraId="4738B901" w14:textId="55271D81" w:rsidR="00CE3378" w:rsidRPr="00B569C8" w:rsidRDefault="007F05CF">
      <w:pPr>
        <w:spacing w:after="0"/>
        <w:ind w:firstLine="0"/>
        <w:rPr>
          <w:sz w:val="22"/>
        </w:rPr>
      </w:pPr>
      <w:r w:rsidRPr="00B569C8">
        <w:rPr>
          <w:sz w:val="22"/>
        </w:rPr>
        <w:t>Stephen Reynolds (</w:t>
      </w:r>
      <w:r w:rsidR="0050784B">
        <w:rPr>
          <w:sz w:val="22"/>
        </w:rPr>
        <w:t>SR</w:t>
      </w:r>
      <w:r w:rsidR="005159D8" w:rsidRPr="00B569C8">
        <w:rPr>
          <w:sz w:val="22"/>
        </w:rPr>
        <w:t>e</w:t>
      </w:r>
      <w:r w:rsidRPr="00B569C8">
        <w:rPr>
          <w:sz w:val="22"/>
        </w:rPr>
        <w:t>) – Heamoor</w:t>
      </w:r>
    </w:p>
    <w:p w14:paraId="661E3580" w14:textId="455B5C17" w:rsidR="00CE3378" w:rsidRPr="00B569C8" w:rsidRDefault="007F05CF">
      <w:pPr>
        <w:spacing w:after="0"/>
        <w:ind w:firstLine="0"/>
        <w:rPr>
          <w:sz w:val="22"/>
        </w:rPr>
      </w:pPr>
      <w:r w:rsidRPr="00B569C8">
        <w:rPr>
          <w:sz w:val="22"/>
        </w:rPr>
        <w:t>Jane Lambert (JL) – Heamoor</w:t>
      </w:r>
    </w:p>
    <w:p w14:paraId="2FF75D0C" w14:textId="64BBC12F" w:rsidR="00CE3378" w:rsidRPr="00B569C8" w:rsidRDefault="007F05CF">
      <w:pPr>
        <w:spacing w:after="0"/>
        <w:ind w:firstLine="0"/>
        <w:rPr>
          <w:sz w:val="22"/>
        </w:rPr>
      </w:pPr>
      <w:r w:rsidRPr="00B569C8">
        <w:rPr>
          <w:sz w:val="22"/>
        </w:rPr>
        <w:t>Bonnie Jackson (BJ) – Heamoor/Alverton</w:t>
      </w:r>
    </w:p>
    <w:p w14:paraId="3FB95E44" w14:textId="19687CD6" w:rsidR="00CE3378" w:rsidRPr="00B569C8" w:rsidRDefault="007F05CF">
      <w:pPr>
        <w:spacing w:after="0"/>
        <w:ind w:firstLine="0"/>
        <w:rPr>
          <w:sz w:val="22"/>
        </w:rPr>
      </w:pPr>
      <w:r w:rsidRPr="00B569C8">
        <w:rPr>
          <w:sz w:val="22"/>
        </w:rPr>
        <w:t>Karen Baker (KB) – PZTC Alverton</w:t>
      </w:r>
    </w:p>
    <w:p w14:paraId="4831A44E" w14:textId="58A3CD35" w:rsidR="00696D6F" w:rsidRDefault="00696D6F">
      <w:pPr>
        <w:spacing w:after="0"/>
        <w:ind w:firstLine="0"/>
        <w:rPr>
          <w:sz w:val="22"/>
        </w:rPr>
      </w:pPr>
      <w:r w:rsidRPr="00B569C8">
        <w:rPr>
          <w:sz w:val="22"/>
        </w:rPr>
        <w:t xml:space="preserve">Sue </w:t>
      </w:r>
      <w:r w:rsidR="00BA175C" w:rsidRPr="00B569C8">
        <w:rPr>
          <w:sz w:val="22"/>
        </w:rPr>
        <w:t>Rogers</w:t>
      </w:r>
      <w:r w:rsidR="00430394" w:rsidRPr="00B569C8">
        <w:rPr>
          <w:sz w:val="22"/>
        </w:rPr>
        <w:t xml:space="preserve"> (</w:t>
      </w:r>
      <w:r w:rsidR="0050784B">
        <w:rPr>
          <w:sz w:val="22"/>
        </w:rPr>
        <w:t>SR</w:t>
      </w:r>
      <w:r w:rsidR="005159D8" w:rsidRPr="00B569C8">
        <w:rPr>
          <w:sz w:val="22"/>
        </w:rPr>
        <w:t>o</w:t>
      </w:r>
      <w:r w:rsidR="00430394" w:rsidRPr="00B569C8">
        <w:rPr>
          <w:sz w:val="22"/>
        </w:rPr>
        <w:t>)</w:t>
      </w:r>
      <w:r w:rsidRPr="00B569C8">
        <w:rPr>
          <w:sz w:val="22"/>
        </w:rPr>
        <w:t xml:space="preserve"> </w:t>
      </w:r>
      <w:r w:rsidR="00B569C8">
        <w:rPr>
          <w:sz w:val="22"/>
        </w:rPr>
        <w:t>–</w:t>
      </w:r>
      <w:r w:rsidR="00293F8D" w:rsidRPr="00B569C8">
        <w:rPr>
          <w:sz w:val="22"/>
        </w:rPr>
        <w:t xml:space="preserve"> </w:t>
      </w:r>
      <w:r w:rsidRPr="00B569C8">
        <w:rPr>
          <w:sz w:val="22"/>
        </w:rPr>
        <w:t>Paul</w:t>
      </w:r>
    </w:p>
    <w:p w14:paraId="4E7934F7" w14:textId="743F2418" w:rsidR="00B569C8" w:rsidRDefault="00B569C8">
      <w:pPr>
        <w:spacing w:after="0"/>
        <w:ind w:firstLine="0"/>
        <w:rPr>
          <w:sz w:val="22"/>
        </w:rPr>
      </w:pPr>
      <w:r>
        <w:rPr>
          <w:sz w:val="22"/>
        </w:rPr>
        <w:t>Caroline White (</w:t>
      </w:r>
      <w:r w:rsidR="008B31FE">
        <w:rPr>
          <w:sz w:val="22"/>
        </w:rPr>
        <w:t>CW</w:t>
      </w:r>
      <w:r>
        <w:rPr>
          <w:sz w:val="22"/>
        </w:rPr>
        <w:t>)</w:t>
      </w:r>
      <w:r w:rsidR="008B31FE">
        <w:rPr>
          <w:sz w:val="22"/>
        </w:rPr>
        <w:t xml:space="preserve"> – East Penzance</w:t>
      </w:r>
    </w:p>
    <w:p w14:paraId="60386F6D" w14:textId="04CE5C50" w:rsidR="00AA572C" w:rsidRPr="00B569C8" w:rsidRDefault="0050784B">
      <w:pPr>
        <w:spacing w:after="0"/>
        <w:ind w:firstLine="0"/>
        <w:rPr>
          <w:sz w:val="22"/>
        </w:rPr>
      </w:pPr>
      <w:r>
        <w:rPr>
          <w:sz w:val="22"/>
        </w:rPr>
        <w:t>T</w:t>
      </w:r>
      <w:r w:rsidR="00F856C4">
        <w:rPr>
          <w:sz w:val="22"/>
        </w:rPr>
        <w:t>im</w:t>
      </w:r>
      <w:r w:rsidR="00AA572C">
        <w:rPr>
          <w:sz w:val="22"/>
        </w:rPr>
        <w:t xml:space="preserve"> </w:t>
      </w:r>
      <w:r w:rsidR="008B31FE">
        <w:rPr>
          <w:sz w:val="22"/>
        </w:rPr>
        <w:t>Pullen (TP) - Mousehole</w:t>
      </w:r>
    </w:p>
    <w:p w14:paraId="4562266D" w14:textId="77777777" w:rsidR="00CE3378" w:rsidRDefault="00CE3378">
      <w:pPr>
        <w:ind w:firstLine="0"/>
      </w:pPr>
    </w:p>
    <w:p w14:paraId="616907A0" w14:textId="0520E0C3" w:rsidR="00CE3378" w:rsidRPr="00B569C8" w:rsidRDefault="007F05CF" w:rsidP="00B569C8">
      <w:pPr>
        <w:pStyle w:val="ListParagraph"/>
        <w:numPr>
          <w:ilvl w:val="0"/>
          <w:numId w:val="4"/>
        </w:numPr>
        <w:spacing w:after="0"/>
        <w:ind w:left="709" w:hanging="709"/>
        <w:rPr>
          <w:b/>
        </w:rPr>
      </w:pPr>
      <w:r w:rsidRPr="00B569C8">
        <w:rPr>
          <w:b/>
        </w:rPr>
        <w:t>Apologies</w:t>
      </w:r>
    </w:p>
    <w:p w14:paraId="25AD519E" w14:textId="2A9D38C8" w:rsidR="00B569C8" w:rsidRPr="00B569C8" w:rsidRDefault="00B569C8" w:rsidP="00B569C8">
      <w:pPr>
        <w:pStyle w:val="ListParagraph"/>
        <w:numPr>
          <w:ilvl w:val="0"/>
          <w:numId w:val="0"/>
        </w:numPr>
        <w:spacing w:after="0"/>
        <w:ind w:left="993" w:hanging="284"/>
      </w:pPr>
      <w:r w:rsidRPr="00B569C8">
        <w:t>Georgina Thorne, Sue Bosworth</w:t>
      </w:r>
    </w:p>
    <w:p w14:paraId="27144A5E" w14:textId="77777777" w:rsidR="00CE3378" w:rsidRDefault="00CE3378">
      <w:pPr>
        <w:ind w:firstLine="0"/>
        <w:rPr>
          <w:b/>
        </w:rPr>
      </w:pPr>
    </w:p>
    <w:p w14:paraId="5075B151" w14:textId="7622D466" w:rsidR="00CE3378" w:rsidRDefault="00341DF9" w:rsidP="00C63973">
      <w:pPr>
        <w:spacing w:after="0"/>
        <w:ind w:firstLine="0"/>
        <w:rPr>
          <w:b/>
        </w:rPr>
      </w:pPr>
      <w:r>
        <w:rPr>
          <w:b/>
        </w:rPr>
        <w:t>2</w:t>
      </w:r>
      <w:r w:rsidR="007F05CF">
        <w:rPr>
          <w:b/>
        </w:rPr>
        <w:tab/>
      </w:r>
      <w:r>
        <w:rPr>
          <w:b/>
        </w:rPr>
        <w:t>Notes from Last Meeting</w:t>
      </w:r>
    </w:p>
    <w:p w14:paraId="4B34DD30" w14:textId="01D3886F" w:rsidR="00CE3378" w:rsidRDefault="007F05CF" w:rsidP="00C63973">
      <w:pPr>
        <w:spacing w:after="0"/>
        <w:ind w:firstLine="0"/>
      </w:pPr>
      <w:r>
        <w:tab/>
        <w:t>Signed by DC as a true and accurate record</w:t>
      </w:r>
      <w:r w:rsidR="00405B66">
        <w:t xml:space="preserve"> after minor changes</w:t>
      </w:r>
      <w:r>
        <w:t>.</w:t>
      </w:r>
    </w:p>
    <w:p w14:paraId="453E1AF6" w14:textId="77777777" w:rsidR="00C63973" w:rsidRDefault="00C63973">
      <w:pPr>
        <w:ind w:firstLine="0"/>
        <w:rPr>
          <w:b/>
        </w:rPr>
      </w:pPr>
    </w:p>
    <w:p w14:paraId="46166523" w14:textId="04B9C31B" w:rsidR="00CE3378" w:rsidRDefault="00341DF9">
      <w:pPr>
        <w:ind w:firstLine="0"/>
        <w:rPr>
          <w:b/>
        </w:rPr>
      </w:pPr>
      <w:r>
        <w:rPr>
          <w:b/>
        </w:rPr>
        <w:t>3</w:t>
      </w:r>
      <w:r w:rsidR="007F05CF">
        <w:rPr>
          <w:b/>
        </w:rPr>
        <w:tab/>
        <w:t>Actions</w:t>
      </w:r>
    </w:p>
    <w:p w14:paraId="3113C4C9" w14:textId="7A11D0A9" w:rsidR="00C66B08" w:rsidRPr="00A359FE" w:rsidRDefault="00C66B08" w:rsidP="00C66B08">
      <w:pPr>
        <w:numPr>
          <w:ilvl w:val="1"/>
          <w:numId w:val="2"/>
        </w:numPr>
        <w:tabs>
          <w:tab w:val="left" w:pos="709"/>
        </w:tabs>
        <w:ind w:left="1134" w:hanging="425"/>
      </w:pPr>
      <w:r w:rsidRPr="00A359FE">
        <w:t xml:space="preserve">Penzance </w:t>
      </w:r>
      <w:r>
        <w:t>drop-in venue</w:t>
      </w:r>
      <w:r w:rsidRPr="00A359FE">
        <w:t xml:space="preserve"> availability –</w:t>
      </w:r>
      <w:r>
        <w:t xml:space="preserve"> </w:t>
      </w:r>
      <w:r w:rsidR="00405B66">
        <w:t xml:space="preserve">BID Manager </w:t>
      </w:r>
      <w:r w:rsidRPr="00A359FE">
        <w:t xml:space="preserve">Jess </w:t>
      </w:r>
      <w:r w:rsidR="00405B66">
        <w:t>Morris</w:t>
      </w:r>
      <w:r w:rsidRPr="00A359FE">
        <w:t xml:space="preserve"> has agreed we can use the new Community Hub </w:t>
      </w:r>
      <w:r w:rsidR="001C6809">
        <w:t xml:space="preserve">(No1 Causewayhead) </w:t>
      </w:r>
      <w:r w:rsidRPr="00A359FE">
        <w:t>on Saturday 15</w:t>
      </w:r>
      <w:r w:rsidRPr="00A359FE">
        <w:rPr>
          <w:vertAlign w:val="superscript"/>
        </w:rPr>
        <w:t>th</w:t>
      </w:r>
      <w:r w:rsidRPr="00A359FE">
        <w:t xml:space="preserve"> along with the previous M&amp;Co site.</w:t>
      </w:r>
      <w:r w:rsidRPr="00A359FE">
        <w:rPr>
          <w:b/>
        </w:rPr>
        <w:t xml:space="preserve">  </w:t>
      </w:r>
      <w:r>
        <w:rPr>
          <w:b/>
        </w:rPr>
        <w:t>Complete.</w:t>
      </w:r>
    </w:p>
    <w:p w14:paraId="372901B7" w14:textId="3EE9D9E1" w:rsidR="00C66B08" w:rsidRPr="00A359FE" w:rsidRDefault="00C66B08" w:rsidP="00C66B08">
      <w:pPr>
        <w:numPr>
          <w:ilvl w:val="1"/>
          <w:numId w:val="2"/>
        </w:numPr>
        <w:tabs>
          <w:tab w:val="left" w:pos="709"/>
        </w:tabs>
        <w:ind w:left="1134" w:hanging="425"/>
      </w:pPr>
      <w:r w:rsidRPr="00A359FE">
        <w:t xml:space="preserve">SSt to draft Penzance Centre – </w:t>
      </w:r>
      <w:r w:rsidRPr="00A359FE">
        <w:rPr>
          <w:b/>
        </w:rPr>
        <w:t>ongoing</w:t>
      </w:r>
      <w:r w:rsidRPr="00A359FE">
        <w:t xml:space="preserve"> </w:t>
      </w:r>
    </w:p>
    <w:p w14:paraId="45B461FB" w14:textId="02DEF857" w:rsidR="00C66B08" w:rsidRPr="00A359FE" w:rsidRDefault="00C66B08" w:rsidP="00C66B08">
      <w:pPr>
        <w:numPr>
          <w:ilvl w:val="1"/>
          <w:numId w:val="2"/>
        </w:numPr>
        <w:tabs>
          <w:tab w:val="left" w:pos="709"/>
        </w:tabs>
        <w:ind w:left="1134" w:hanging="425"/>
      </w:pPr>
      <w:r w:rsidRPr="00A359FE">
        <w:t xml:space="preserve">WAC in </w:t>
      </w:r>
      <w:r>
        <w:t>Treneere</w:t>
      </w:r>
      <w:r w:rsidRPr="00A359FE">
        <w:t xml:space="preserve"> have an open day on 13</w:t>
      </w:r>
      <w:r w:rsidRPr="00A359FE">
        <w:rPr>
          <w:vertAlign w:val="superscript"/>
        </w:rPr>
        <w:t>th</w:t>
      </w:r>
      <w:r w:rsidRPr="00A359FE">
        <w:t xml:space="preserve"> Dec,</w:t>
      </w:r>
      <w:r w:rsidRPr="00A359FE">
        <w:rPr>
          <w:b/>
        </w:rPr>
        <w:t xml:space="preserve"> </w:t>
      </w:r>
      <w:r w:rsidRPr="00405B66">
        <w:t xml:space="preserve">SSt to attend with info for Liz Lewis. </w:t>
      </w:r>
      <w:r>
        <w:rPr>
          <w:b/>
        </w:rPr>
        <w:t xml:space="preserve"> Complete.</w:t>
      </w:r>
    </w:p>
    <w:p w14:paraId="3E97E3DF" w14:textId="2C585007" w:rsidR="00C66B08" w:rsidRPr="00A359FE" w:rsidRDefault="00C66B08" w:rsidP="00C66B08">
      <w:pPr>
        <w:numPr>
          <w:ilvl w:val="1"/>
          <w:numId w:val="2"/>
        </w:numPr>
        <w:tabs>
          <w:tab w:val="left" w:pos="709"/>
        </w:tabs>
        <w:ind w:left="1134" w:hanging="425"/>
      </w:pPr>
      <w:r w:rsidRPr="00A359FE">
        <w:t xml:space="preserve">SSt to work with Trisha Hewitt to produce short exec summary for handouts – not an immediate action, </w:t>
      </w:r>
      <w:r w:rsidRPr="00A359FE">
        <w:rPr>
          <w:b/>
        </w:rPr>
        <w:t>ongoing, to be drafted and sent round for comment.</w:t>
      </w:r>
    </w:p>
    <w:p w14:paraId="640DAE5D" w14:textId="5302EB5E" w:rsidR="00C66B08" w:rsidRPr="00A359FE" w:rsidRDefault="00C66B08" w:rsidP="00C66B08">
      <w:pPr>
        <w:numPr>
          <w:ilvl w:val="1"/>
          <w:numId w:val="2"/>
        </w:numPr>
        <w:tabs>
          <w:tab w:val="left" w:pos="709"/>
        </w:tabs>
        <w:ind w:left="1134" w:hanging="425"/>
      </w:pPr>
      <w:r w:rsidRPr="00A359FE">
        <w:t xml:space="preserve">DC/SSt to find graphic designer.  SSt has spoken to designer who did previous mailshot, </w:t>
      </w:r>
      <w:r w:rsidRPr="00A359FE">
        <w:rPr>
          <w:b/>
        </w:rPr>
        <w:t>meeting him with Keith Bell &amp; Trish</w:t>
      </w:r>
      <w:r>
        <w:rPr>
          <w:b/>
        </w:rPr>
        <w:t>a Hewitt</w:t>
      </w:r>
      <w:r w:rsidRPr="00A359FE">
        <w:rPr>
          <w:b/>
        </w:rPr>
        <w:t xml:space="preserve"> </w:t>
      </w:r>
    </w:p>
    <w:p w14:paraId="657E9A1B" w14:textId="310B690C" w:rsidR="00531EF3" w:rsidRPr="00DD334A" w:rsidRDefault="00C66B08" w:rsidP="00C66B08">
      <w:pPr>
        <w:numPr>
          <w:ilvl w:val="1"/>
          <w:numId w:val="2"/>
        </w:numPr>
        <w:tabs>
          <w:tab w:val="left" w:pos="709"/>
        </w:tabs>
        <w:ind w:left="1134" w:hanging="425"/>
      </w:pPr>
      <w:r w:rsidRPr="00A359FE">
        <w:t xml:space="preserve">Lavigne Lonsdale sending redacted version of spatial study to SSt to upload on CLF Dropbox.  </w:t>
      </w:r>
      <w:r w:rsidR="00115B56">
        <w:rPr>
          <w:b/>
        </w:rPr>
        <w:t>Complete and uploaded to Dropbox.</w:t>
      </w:r>
    </w:p>
    <w:p w14:paraId="1DC9CB33" w14:textId="5DF558B1" w:rsidR="00DD334A" w:rsidRDefault="00DD334A" w:rsidP="00C66B08">
      <w:pPr>
        <w:numPr>
          <w:ilvl w:val="1"/>
          <w:numId w:val="2"/>
        </w:numPr>
        <w:tabs>
          <w:tab w:val="left" w:pos="709"/>
        </w:tabs>
        <w:ind w:left="1134" w:hanging="425"/>
      </w:pPr>
      <w:r>
        <w:t>SSt to have more flyers/posters printed</w:t>
      </w:r>
      <w:r w:rsidR="00AA572C">
        <w:t xml:space="preserve">.  </w:t>
      </w:r>
      <w:r w:rsidR="00AA572C" w:rsidRPr="00AA572C">
        <w:rPr>
          <w:b/>
        </w:rPr>
        <w:t>Ongoing.</w:t>
      </w:r>
    </w:p>
    <w:p w14:paraId="429CBA04" w14:textId="753EF268" w:rsidR="00DD334A" w:rsidRDefault="00DD334A" w:rsidP="00C66B08">
      <w:pPr>
        <w:numPr>
          <w:ilvl w:val="1"/>
          <w:numId w:val="2"/>
        </w:numPr>
        <w:tabs>
          <w:tab w:val="left" w:pos="709"/>
        </w:tabs>
        <w:ind w:left="1134" w:hanging="425"/>
      </w:pPr>
      <w:r>
        <w:t>JK to change “Expo survey” to “Neighbourhood Plan survey”</w:t>
      </w:r>
      <w:r w:rsidR="00405B66">
        <w:t xml:space="preserve"> on Survey</w:t>
      </w:r>
      <w:r w:rsidR="002E43E4">
        <w:t xml:space="preserve"> M</w:t>
      </w:r>
      <w:r w:rsidR="00405B66">
        <w:t>onkey/Facebook/Website</w:t>
      </w:r>
      <w:r w:rsidR="00AA572C">
        <w:t xml:space="preserve">.  </w:t>
      </w:r>
      <w:r w:rsidR="000F161C">
        <w:rPr>
          <w:b/>
        </w:rPr>
        <w:t>Complete.</w:t>
      </w:r>
    </w:p>
    <w:p w14:paraId="3ACE5D8D" w14:textId="5D51256D" w:rsidR="00DD334A" w:rsidRPr="00DD334A" w:rsidRDefault="00DD334A" w:rsidP="00C66B08">
      <w:pPr>
        <w:numPr>
          <w:ilvl w:val="1"/>
          <w:numId w:val="2"/>
        </w:numPr>
        <w:tabs>
          <w:tab w:val="left" w:pos="709"/>
        </w:tabs>
        <w:ind w:left="1134" w:hanging="425"/>
        <w:rPr>
          <w:b/>
        </w:rPr>
      </w:pPr>
      <w:r>
        <w:t xml:space="preserve">SSt to speak to James Hardy/Sarah Furley re. a good example of a Sustainability Appraisal section we can look at.  </w:t>
      </w:r>
      <w:r w:rsidRPr="00DD334A">
        <w:rPr>
          <w:b/>
        </w:rPr>
        <w:t>Complete, Sarah Furley looking for an example.</w:t>
      </w:r>
    </w:p>
    <w:p w14:paraId="0D15B4BF" w14:textId="6801EA35" w:rsidR="00DD334A" w:rsidRDefault="00DD334A" w:rsidP="00C66B08">
      <w:pPr>
        <w:numPr>
          <w:ilvl w:val="1"/>
          <w:numId w:val="2"/>
        </w:numPr>
        <w:tabs>
          <w:tab w:val="left" w:pos="709"/>
        </w:tabs>
        <w:ind w:left="1134" w:hanging="425"/>
      </w:pPr>
      <w:r>
        <w:t>KU to advise SSt on ownership of Ponsondane Field re. Jelbert family.</w:t>
      </w:r>
      <w:r w:rsidR="00AA572C">
        <w:t xml:space="preserve"> </w:t>
      </w:r>
      <w:r w:rsidR="00AA572C" w:rsidRPr="00AA572C">
        <w:rPr>
          <w:b/>
        </w:rPr>
        <w:t>Ongoing.</w:t>
      </w:r>
    </w:p>
    <w:p w14:paraId="6123BA10" w14:textId="6DEF3629" w:rsidR="00AA572C" w:rsidRPr="00C66B08" w:rsidRDefault="00AA572C" w:rsidP="00C66B08">
      <w:pPr>
        <w:numPr>
          <w:ilvl w:val="1"/>
          <w:numId w:val="2"/>
        </w:numPr>
        <w:tabs>
          <w:tab w:val="left" w:pos="709"/>
        </w:tabs>
        <w:ind w:left="1134" w:hanging="425"/>
      </w:pPr>
      <w:r>
        <w:lastRenderedPageBreak/>
        <w:t xml:space="preserve">SSt/DC to look at Newquay’s Coastal Change Management Plan.  </w:t>
      </w:r>
      <w:r w:rsidRPr="00AA572C">
        <w:rPr>
          <w:b/>
        </w:rPr>
        <w:t>Ongoing.</w:t>
      </w:r>
    </w:p>
    <w:p w14:paraId="3E3C769C" w14:textId="77777777" w:rsidR="00892C15" w:rsidRPr="00892C15" w:rsidRDefault="00892C15" w:rsidP="00C63973">
      <w:pPr>
        <w:spacing w:after="0"/>
        <w:ind w:left="6480"/>
        <w:rPr>
          <w:b/>
        </w:rPr>
      </w:pPr>
    </w:p>
    <w:p w14:paraId="30F0AAAB" w14:textId="71978A5C" w:rsidR="00CE3378" w:rsidRDefault="00341DF9">
      <w:pPr>
        <w:ind w:left="720" w:hanging="720"/>
        <w:rPr>
          <w:b/>
        </w:rPr>
      </w:pPr>
      <w:r>
        <w:rPr>
          <w:b/>
        </w:rPr>
        <w:t>4</w:t>
      </w:r>
      <w:r w:rsidR="007F05CF">
        <w:rPr>
          <w:b/>
        </w:rPr>
        <w:tab/>
      </w:r>
      <w:r>
        <w:rPr>
          <w:b/>
        </w:rPr>
        <w:t>Update on Community Engagement</w:t>
      </w:r>
    </w:p>
    <w:p w14:paraId="7CD9B796" w14:textId="5433B5AE" w:rsidR="00341DF9" w:rsidRDefault="00341DF9" w:rsidP="00892C15">
      <w:pPr>
        <w:spacing w:after="0"/>
        <w:ind w:left="720" w:hanging="720"/>
        <w:rPr>
          <w:b/>
        </w:rPr>
      </w:pPr>
      <w:r>
        <w:rPr>
          <w:b/>
        </w:rPr>
        <w:tab/>
        <w:t xml:space="preserve">(a) Drop </w:t>
      </w:r>
      <w:r w:rsidR="001C6809">
        <w:rPr>
          <w:b/>
        </w:rPr>
        <w:t>I</w:t>
      </w:r>
      <w:r>
        <w:rPr>
          <w:b/>
        </w:rPr>
        <w:t>ns</w:t>
      </w:r>
    </w:p>
    <w:p w14:paraId="5E97BC23" w14:textId="5C2B1673" w:rsidR="004822DF" w:rsidRDefault="00DD334A" w:rsidP="008A3BF8">
      <w:pPr>
        <w:spacing w:after="0"/>
        <w:ind w:left="720" w:hanging="720"/>
      </w:pPr>
      <w:r w:rsidRPr="006815DF">
        <w:tab/>
      </w:r>
      <w:r w:rsidR="006815DF" w:rsidRPr="006815DF">
        <w:t xml:space="preserve">PZ Town Centre drop-ins deferred until next month, SSt to liaise with Jess </w:t>
      </w:r>
      <w:r w:rsidR="00405B66">
        <w:t xml:space="preserve">Morris </w:t>
      </w:r>
      <w:r w:rsidR="006815DF" w:rsidRPr="006815DF">
        <w:t>to organise this and to send out survey beforehand for comment.  Mousehole meeting on 14</w:t>
      </w:r>
      <w:r w:rsidR="006815DF" w:rsidRPr="006815DF">
        <w:rPr>
          <w:vertAlign w:val="superscript"/>
        </w:rPr>
        <w:t>th</w:t>
      </w:r>
      <w:r w:rsidR="006815DF" w:rsidRPr="006815DF">
        <w:t xml:space="preserve"> January; SSt will present outcome of their consultation and </w:t>
      </w:r>
      <w:r w:rsidR="006815DF">
        <w:t>P</w:t>
      </w:r>
      <w:r w:rsidR="006815DF" w:rsidRPr="006815DF">
        <w:t xml:space="preserve">arish-wide questionnaires at this and hopefully put a consultation group together.  </w:t>
      </w:r>
      <w:r w:rsidR="0050784B">
        <w:t>TP</w:t>
      </w:r>
      <w:r w:rsidR="00203957">
        <w:t xml:space="preserve"> – we definitely want people to be engaged but it must be in a positive, constructive</w:t>
      </w:r>
      <w:r w:rsidR="002E43E4">
        <w:t xml:space="preserve"> way</w:t>
      </w:r>
      <w:r w:rsidR="001C6809">
        <w:t>.  The Forum agreed that the role of community volunteers was to represent the community and ensure its views were captured, not represent their own interest</w:t>
      </w:r>
      <w:r w:rsidR="00203957">
        <w:t xml:space="preserve">.  </w:t>
      </w:r>
      <w:r w:rsidR="008B00F1">
        <w:t xml:space="preserve"> </w:t>
      </w:r>
    </w:p>
    <w:p w14:paraId="527051BA" w14:textId="39FC3505" w:rsidR="000B4B57" w:rsidRDefault="000B4B57" w:rsidP="00892C15">
      <w:pPr>
        <w:spacing w:after="0"/>
        <w:ind w:left="720" w:hanging="720"/>
      </w:pPr>
    </w:p>
    <w:p w14:paraId="1B8AE29A" w14:textId="09683462" w:rsidR="000B4B57" w:rsidRDefault="000B4B57" w:rsidP="00892C15">
      <w:pPr>
        <w:spacing w:after="0"/>
        <w:ind w:left="720" w:hanging="720"/>
        <w:rPr>
          <w:b/>
        </w:rPr>
      </w:pPr>
      <w:r w:rsidRPr="000B4B57">
        <w:rPr>
          <w:b/>
        </w:rPr>
        <w:tab/>
        <w:t xml:space="preserve">CW/SSt to discuss the best way to promote engagement in Treneere.  </w:t>
      </w:r>
    </w:p>
    <w:p w14:paraId="7DAE47E6" w14:textId="22093A84" w:rsidR="000B4B57" w:rsidRDefault="000B4B57" w:rsidP="00892C15">
      <w:pPr>
        <w:spacing w:after="0"/>
        <w:ind w:left="720" w:hanging="720"/>
        <w:rPr>
          <w:b/>
        </w:rPr>
      </w:pPr>
    </w:p>
    <w:p w14:paraId="5716AC73" w14:textId="1721115A" w:rsidR="000B4B57" w:rsidRDefault="000B4B57" w:rsidP="00892C15">
      <w:pPr>
        <w:spacing w:after="0"/>
        <w:ind w:left="720" w:hanging="720"/>
      </w:pPr>
      <w:r>
        <w:rPr>
          <w:b/>
        </w:rPr>
        <w:tab/>
      </w:r>
      <w:r w:rsidR="0050784B">
        <w:t>SR</w:t>
      </w:r>
      <w:r w:rsidR="0076103E">
        <w:t>e</w:t>
      </w:r>
      <w:r>
        <w:t xml:space="preserve"> – Heamoor questionnaire is being drafted and will be discussed with Heamoor group and fed back to CLF group.  </w:t>
      </w:r>
      <w:r w:rsidR="002A7D68">
        <w:t xml:space="preserve">JK to then put online.  </w:t>
      </w:r>
    </w:p>
    <w:p w14:paraId="76D38EBB" w14:textId="2D17825D" w:rsidR="00316116" w:rsidRDefault="00316116" w:rsidP="00892C15">
      <w:pPr>
        <w:spacing w:after="0"/>
        <w:ind w:left="720" w:hanging="720"/>
      </w:pPr>
    </w:p>
    <w:p w14:paraId="79F0E8F2" w14:textId="1FB3EE66" w:rsidR="00316116" w:rsidRPr="000B4B57" w:rsidRDefault="00316116" w:rsidP="00892C15">
      <w:pPr>
        <w:spacing w:after="0"/>
        <w:ind w:left="720" w:hanging="720"/>
      </w:pPr>
      <w:r>
        <w:tab/>
        <w:t xml:space="preserve">BJ – </w:t>
      </w:r>
      <w:r w:rsidR="001C6809">
        <w:t>D</w:t>
      </w:r>
      <w:r>
        <w:t xml:space="preserve">o we need to re-survey Alverton </w:t>
      </w:r>
      <w:r w:rsidR="008F4640">
        <w:t>as it borders H</w:t>
      </w:r>
      <w:r>
        <w:t xml:space="preserve">eamoor as they interlink?  </w:t>
      </w:r>
      <w:r w:rsidR="008F4640">
        <w:t>The Forum agreed that A</w:t>
      </w:r>
      <w:r>
        <w:t>lverton ha</w:t>
      </w:r>
      <w:r w:rsidR="008F4640">
        <w:t>d</w:t>
      </w:r>
      <w:r>
        <w:t xml:space="preserve"> been engaged since the start of the process </w:t>
      </w:r>
      <w:r w:rsidR="008F4640">
        <w:t xml:space="preserve">and further consultation was </w:t>
      </w:r>
      <w:r>
        <w:t>unnecessary at this stage.</w:t>
      </w:r>
    </w:p>
    <w:p w14:paraId="155BD068" w14:textId="03B6A0F3" w:rsidR="00341DF9" w:rsidRPr="00892C15" w:rsidRDefault="00430394" w:rsidP="00892C15">
      <w:pPr>
        <w:spacing w:after="0"/>
        <w:ind w:left="720" w:hanging="720"/>
      </w:pPr>
      <w:r>
        <w:rPr>
          <w:b/>
        </w:rPr>
        <w:tab/>
      </w:r>
    </w:p>
    <w:p w14:paraId="686BA185" w14:textId="6AA35BE5" w:rsidR="00341DF9" w:rsidRDefault="00341DF9" w:rsidP="00892C15">
      <w:pPr>
        <w:spacing w:after="0"/>
        <w:ind w:left="720" w:hanging="720"/>
        <w:rPr>
          <w:b/>
        </w:rPr>
      </w:pPr>
      <w:r>
        <w:rPr>
          <w:b/>
        </w:rPr>
        <w:tab/>
        <w:t>(b) Schools</w:t>
      </w:r>
    </w:p>
    <w:p w14:paraId="180954DC" w14:textId="6A2DEFFA" w:rsidR="0076103E" w:rsidRPr="0076103E" w:rsidRDefault="0076103E" w:rsidP="00892C15">
      <w:pPr>
        <w:spacing w:after="0"/>
        <w:ind w:left="720" w:hanging="720"/>
      </w:pPr>
      <w:r>
        <w:tab/>
        <w:t>No update.</w:t>
      </w:r>
    </w:p>
    <w:p w14:paraId="65A32A20" w14:textId="3F940822" w:rsidR="00C53196" w:rsidRDefault="00C53196" w:rsidP="00892C15">
      <w:pPr>
        <w:spacing w:after="0"/>
        <w:ind w:left="720" w:hanging="720"/>
        <w:rPr>
          <w:b/>
        </w:rPr>
      </w:pPr>
    </w:p>
    <w:p w14:paraId="2D08D985" w14:textId="18C8215C" w:rsidR="00C53196" w:rsidRDefault="00C53196" w:rsidP="00892C15">
      <w:pPr>
        <w:spacing w:after="0"/>
        <w:ind w:left="720" w:hanging="720"/>
        <w:rPr>
          <w:b/>
        </w:rPr>
      </w:pPr>
      <w:r>
        <w:rPr>
          <w:b/>
        </w:rPr>
        <w:tab/>
        <w:t xml:space="preserve">(c) Public </w:t>
      </w:r>
      <w:r w:rsidR="0052635D">
        <w:rPr>
          <w:b/>
        </w:rPr>
        <w:t>M</w:t>
      </w:r>
      <w:r>
        <w:rPr>
          <w:b/>
        </w:rPr>
        <w:t>eetings</w:t>
      </w:r>
    </w:p>
    <w:p w14:paraId="4E5120D0" w14:textId="6E57F363" w:rsidR="008F4640" w:rsidRDefault="008A3BF8" w:rsidP="002B25FC">
      <w:pPr>
        <w:spacing w:after="0"/>
        <w:ind w:left="720" w:hanging="720"/>
      </w:pPr>
      <w:r>
        <w:rPr>
          <w:b/>
        </w:rPr>
        <w:tab/>
      </w:r>
      <w:r>
        <w:t xml:space="preserve">Newlyn – </w:t>
      </w:r>
      <w:r w:rsidR="008F4640">
        <w:t xml:space="preserve">Engagement with the community was weak and the current focus on Harbour development plans may be acting as a distraction.  There were plenty of issues that needed to be addressed in the Plan. </w:t>
      </w:r>
      <w:r w:rsidRPr="008F4640">
        <w:t>ND</w:t>
      </w:r>
      <w:r>
        <w:t xml:space="preserve"> waiting for John Lambourne to respond, </w:t>
      </w:r>
      <w:r w:rsidRPr="008F4640">
        <w:t>ND to chase</w:t>
      </w:r>
      <w:r>
        <w:t xml:space="preserve">.  </w:t>
      </w:r>
      <w:r w:rsidR="008F4640">
        <w:t>The meeting</w:t>
      </w:r>
      <w:r>
        <w:t xml:space="preserve"> would ideally take place in a couple of weeks’ </w:t>
      </w:r>
      <w:r w:rsidR="0076103E">
        <w:t>time</w:t>
      </w:r>
      <w:r w:rsidR="008F4640">
        <w:t xml:space="preserve"> with consideration to be given to the state of tide as that affected whether fisherm</w:t>
      </w:r>
      <w:r w:rsidR="002B25FC">
        <w:t>e</w:t>
      </w:r>
      <w:r w:rsidR="008F4640">
        <w:t xml:space="preserve">n were free to attend.   NP meeting could be scheduled to follow a briefing of Newlyn Harbour plans as this topical issue would drive up attendance. </w:t>
      </w:r>
      <w:r>
        <w:t xml:space="preserve"> </w:t>
      </w:r>
    </w:p>
    <w:p w14:paraId="221F4B53" w14:textId="21D1CF16" w:rsidR="008A3BF8" w:rsidRDefault="008F4640" w:rsidP="008F4640">
      <w:pPr>
        <w:spacing w:after="0"/>
        <w:ind w:left="720" w:hanging="720"/>
        <w:rPr>
          <w:b/>
        </w:rPr>
      </w:pPr>
      <w:r>
        <w:tab/>
      </w:r>
      <w:r w:rsidRPr="00EA10F9">
        <w:rPr>
          <w:b/>
        </w:rPr>
        <w:t xml:space="preserve">Action:  </w:t>
      </w:r>
      <w:r w:rsidR="00EA10F9" w:rsidRPr="00EA10F9">
        <w:rPr>
          <w:b/>
        </w:rPr>
        <w:t xml:space="preserve">ND to chase John Lambourn </w:t>
      </w:r>
      <w:r w:rsidR="008A3BF8" w:rsidRPr="00EA10F9">
        <w:rPr>
          <w:b/>
        </w:rPr>
        <w:t xml:space="preserve"> </w:t>
      </w:r>
    </w:p>
    <w:p w14:paraId="6B81F62B" w14:textId="77777777" w:rsidR="00CE3378" w:rsidRDefault="00CE3378" w:rsidP="004F5339">
      <w:pPr>
        <w:spacing w:after="0"/>
        <w:ind w:firstLine="0"/>
      </w:pPr>
    </w:p>
    <w:p w14:paraId="73CDBA2B" w14:textId="75132109" w:rsidR="00CE3378" w:rsidRDefault="00341DF9" w:rsidP="00FC4CE0">
      <w:pPr>
        <w:spacing w:after="0"/>
        <w:ind w:left="720" w:hanging="720"/>
        <w:rPr>
          <w:b/>
        </w:rPr>
      </w:pPr>
      <w:r>
        <w:rPr>
          <w:b/>
        </w:rPr>
        <w:t>5</w:t>
      </w:r>
      <w:r w:rsidR="007F05CF">
        <w:rPr>
          <w:b/>
        </w:rPr>
        <w:tab/>
      </w:r>
      <w:r>
        <w:rPr>
          <w:b/>
        </w:rPr>
        <w:t>Data Analysis</w:t>
      </w:r>
    </w:p>
    <w:p w14:paraId="79E73FD7" w14:textId="33E8148A" w:rsidR="00316116" w:rsidRPr="00EA10F9" w:rsidRDefault="00316116" w:rsidP="00FC4CE0">
      <w:pPr>
        <w:spacing w:after="0"/>
        <w:ind w:left="720" w:hanging="720"/>
      </w:pPr>
      <w:r>
        <w:rPr>
          <w:b/>
        </w:rPr>
        <w:tab/>
      </w:r>
      <w:r w:rsidR="00EA10F9" w:rsidRPr="00EA10F9">
        <w:t>Data analysis is up to date but there would be ongoing work as sur</w:t>
      </w:r>
      <w:r w:rsidRPr="00EA10F9">
        <w:t>vey</w:t>
      </w:r>
      <w:r w:rsidR="00EA10F9" w:rsidRPr="00EA10F9">
        <w:t xml:space="preserve"> responses are returned.  </w:t>
      </w:r>
      <w:r w:rsidRPr="00EA10F9">
        <w:t xml:space="preserve">KU – what is </w:t>
      </w:r>
      <w:r w:rsidR="0050784B" w:rsidRPr="00EA10F9">
        <w:t>T</w:t>
      </w:r>
      <w:r w:rsidR="0076103E" w:rsidRPr="00EA10F9">
        <w:t>im</w:t>
      </w:r>
      <w:r w:rsidRPr="00EA10F9">
        <w:t xml:space="preserve">escale for Heamoor questionnaires?  </w:t>
      </w:r>
      <w:r w:rsidR="00EA10F9" w:rsidRPr="00EA10F9">
        <w:t xml:space="preserve">Answer: </w:t>
      </w:r>
      <w:r w:rsidRPr="00EA10F9">
        <w:t xml:space="preserve">ASAP.  </w:t>
      </w:r>
      <w:r w:rsidR="008A3BF8" w:rsidRPr="00EA10F9">
        <w:t>Deadline to be put on survey.</w:t>
      </w:r>
    </w:p>
    <w:p w14:paraId="75673464" w14:textId="77777777" w:rsidR="00CE3378" w:rsidRDefault="00CE3378" w:rsidP="00316116">
      <w:pPr>
        <w:spacing w:after="0"/>
        <w:ind w:firstLine="0"/>
      </w:pPr>
    </w:p>
    <w:p w14:paraId="4E6EE6FF" w14:textId="77777777" w:rsidR="00EA10F9" w:rsidRDefault="00C53196" w:rsidP="00C53196">
      <w:pPr>
        <w:spacing w:after="0"/>
        <w:ind w:left="720" w:hanging="720"/>
        <w:rPr>
          <w:b/>
        </w:rPr>
      </w:pPr>
      <w:r w:rsidRPr="00C53196">
        <w:rPr>
          <w:b/>
        </w:rPr>
        <w:t>6.</w:t>
      </w:r>
      <w:r w:rsidRPr="00C53196">
        <w:rPr>
          <w:b/>
        </w:rPr>
        <w:tab/>
        <w:t xml:space="preserve">Status of our </w:t>
      </w:r>
      <w:r w:rsidR="00EA10F9">
        <w:rPr>
          <w:b/>
        </w:rPr>
        <w:t xml:space="preserve">Neighbourhood </w:t>
      </w:r>
      <w:r w:rsidRPr="00C53196">
        <w:rPr>
          <w:b/>
        </w:rPr>
        <w:t>Plan</w:t>
      </w:r>
      <w:r w:rsidR="00EA10F9">
        <w:rPr>
          <w:b/>
        </w:rPr>
        <w:t>.</w:t>
      </w:r>
    </w:p>
    <w:p w14:paraId="39A8ABC7" w14:textId="7382B267" w:rsidR="00307D27" w:rsidRDefault="00EA10F9" w:rsidP="00EA10F9">
      <w:pPr>
        <w:spacing w:after="0"/>
        <w:ind w:left="720" w:firstLine="0"/>
      </w:pPr>
      <w:r w:rsidRPr="00EA10F9">
        <w:t xml:space="preserve">A Council planning </w:t>
      </w:r>
      <w:r w:rsidR="00C53196" w:rsidRPr="00EA10F9">
        <w:t xml:space="preserve">case officer </w:t>
      </w:r>
      <w:r w:rsidRPr="00EA10F9">
        <w:t xml:space="preserve">had stated that the developing NP was </w:t>
      </w:r>
      <w:r w:rsidRPr="00EA10F9">
        <w:rPr>
          <w:u w:val="single"/>
        </w:rPr>
        <w:t>not</w:t>
      </w:r>
      <w:r w:rsidRPr="00EA10F9">
        <w:t xml:space="preserve"> in an advanced </w:t>
      </w:r>
      <w:r w:rsidR="002B25FC" w:rsidRPr="00EA10F9">
        <w:t>stage</w:t>
      </w:r>
      <w:r w:rsidRPr="00EA10F9">
        <w:t xml:space="preserve"> of development when it was referred to on the </w:t>
      </w:r>
      <w:r w:rsidR="00C53196" w:rsidRPr="00EA10F9">
        <w:t xml:space="preserve">18th </w:t>
      </w:r>
      <w:r w:rsidRPr="00EA10F9">
        <w:t xml:space="preserve">Dec at the Western Area </w:t>
      </w:r>
      <w:r w:rsidR="00C53196" w:rsidRPr="00EA10F9">
        <w:t>Planning Committee Meeting</w:t>
      </w:r>
      <w:r w:rsidRPr="00EA10F9">
        <w:t>.</w:t>
      </w:r>
      <w:r>
        <w:t xml:space="preserve"> The actual wording used was “PZNP is not at advanced stage or preparation and therefore cannot be given significant weight.</w:t>
      </w:r>
      <w:r w:rsidR="000524DF">
        <w:t>”</w:t>
      </w:r>
      <w:r>
        <w:t xml:space="preserve">  </w:t>
      </w:r>
      <w:r w:rsidR="00307D27">
        <w:t>SSt ha</w:t>
      </w:r>
      <w:r>
        <w:t>d</w:t>
      </w:r>
      <w:r w:rsidR="00307D27">
        <w:t xml:space="preserve"> emailed Sarah </w:t>
      </w:r>
      <w:r w:rsidR="001061CE">
        <w:t xml:space="preserve">Furley </w:t>
      </w:r>
      <w:r w:rsidR="00307D27">
        <w:t>and w</w:t>
      </w:r>
      <w:r w:rsidR="000524DF">
        <w:t>ill</w:t>
      </w:r>
      <w:r w:rsidR="001061CE">
        <w:t xml:space="preserve"> call her </w:t>
      </w:r>
      <w:r w:rsidR="00307D27">
        <w:t>tomorrow</w:t>
      </w:r>
      <w:r w:rsidR="001061CE">
        <w:t xml:space="preserve"> as she felt Cornwall Council were in possession of a substantially complete draft plan.  The NP web site had not </w:t>
      </w:r>
      <w:r w:rsidR="001061CE" w:rsidRPr="001061CE">
        <w:t xml:space="preserve">been recently updated and it was agreed the website needed to be updated. </w:t>
      </w:r>
      <w:r w:rsidR="00D80DF5" w:rsidRPr="001061CE">
        <w:t>KU</w:t>
      </w:r>
      <w:r w:rsidR="00D80DF5" w:rsidRPr="00D80DF5">
        <w:t xml:space="preserve"> </w:t>
      </w:r>
      <w:r w:rsidR="001061CE">
        <w:t xml:space="preserve">pointed out it was important that the </w:t>
      </w:r>
      <w:r w:rsidR="00D80DF5" w:rsidRPr="00D80DF5">
        <w:t xml:space="preserve">Neighbourhood Plan and the Expo are </w:t>
      </w:r>
      <w:r w:rsidR="001061CE">
        <w:t xml:space="preserve">kept </w:t>
      </w:r>
      <w:r w:rsidR="00D80DF5" w:rsidRPr="00D80DF5">
        <w:t>separate</w:t>
      </w:r>
      <w:r w:rsidR="001061CE">
        <w:t xml:space="preserve"> in the eye of the public and not conflated (</w:t>
      </w:r>
      <w:r w:rsidR="002E43E4">
        <w:t>DC</w:t>
      </w:r>
      <w:r w:rsidR="001061CE">
        <w:t>: the NP is not about the big projects presented in the EXPO)</w:t>
      </w:r>
      <w:r w:rsidR="00D80DF5" w:rsidRPr="00D80DF5">
        <w:t>.</w:t>
      </w:r>
      <w:r w:rsidR="006E07A1">
        <w:t xml:space="preserve"> </w:t>
      </w:r>
    </w:p>
    <w:p w14:paraId="46D1D499" w14:textId="77777777" w:rsidR="001061CE" w:rsidRDefault="001061CE" w:rsidP="00EA10F9">
      <w:pPr>
        <w:spacing w:after="0"/>
        <w:ind w:left="720" w:firstLine="0"/>
      </w:pPr>
    </w:p>
    <w:p w14:paraId="7302488A" w14:textId="480FD1EA" w:rsidR="001061CE" w:rsidRPr="001061CE" w:rsidRDefault="001061CE" w:rsidP="00EA10F9">
      <w:pPr>
        <w:spacing w:after="0"/>
        <w:ind w:left="720" w:firstLine="0"/>
        <w:rPr>
          <w:b/>
        </w:rPr>
      </w:pPr>
      <w:r w:rsidRPr="001061CE">
        <w:rPr>
          <w:b/>
        </w:rPr>
        <w:t xml:space="preserve">Action:  JK to update the web site on </w:t>
      </w:r>
      <w:r>
        <w:rPr>
          <w:b/>
        </w:rPr>
        <w:t>N</w:t>
      </w:r>
      <w:r w:rsidRPr="001061CE">
        <w:rPr>
          <w:b/>
        </w:rPr>
        <w:t>P</w:t>
      </w:r>
      <w:r>
        <w:rPr>
          <w:b/>
        </w:rPr>
        <w:t xml:space="preserve"> status</w:t>
      </w:r>
      <w:r w:rsidRPr="001061CE">
        <w:rPr>
          <w:b/>
        </w:rPr>
        <w:t>.</w:t>
      </w:r>
    </w:p>
    <w:p w14:paraId="35A48299" w14:textId="0332E600" w:rsidR="009964A3" w:rsidRDefault="009964A3" w:rsidP="00FC4CE0">
      <w:pPr>
        <w:spacing w:after="0"/>
        <w:ind w:left="720" w:hanging="720"/>
        <w:rPr>
          <w:b/>
        </w:rPr>
      </w:pPr>
    </w:p>
    <w:p w14:paraId="7A7F7225" w14:textId="6D1647EC" w:rsidR="00C53196" w:rsidRDefault="00C53196" w:rsidP="00B4207C">
      <w:pPr>
        <w:spacing w:after="0"/>
        <w:ind w:firstLine="0"/>
        <w:rPr>
          <w:b/>
        </w:rPr>
      </w:pPr>
      <w:r w:rsidRPr="00C53196">
        <w:rPr>
          <w:b/>
        </w:rPr>
        <w:t>7.</w:t>
      </w:r>
      <w:r w:rsidRPr="00C53196">
        <w:rPr>
          <w:b/>
        </w:rPr>
        <w:tab/>
        <w:t xml:space="preserve">Second </w:t>
      </w:r>
      <w:r w:rsidR="008F605F">
        <w:rPr>
          <w:b/>
        </w:rPr>
        <w:t>H</w:t>
      </w:r>
      <w:r w:rsidRPr="00C53196">
        <w:rPr>
          <w:b/>
        </w:rPr>
        <w:t>omes</w:t>
      </w:r>
      <w:r w:rsidR="005F6FAA">
        <w:rPr>
          <w:b/>
        </w:rPr>
        <w:t>.</w:t>
      </w:r>
    </w:p>
    <w:p w14:paraId="1311BA2C" w14:textId="1323A53E" w:rsidR="001F3BE7" w:rsidRDefault="008F605F" w:rsidP="00B4207C">
      <w:pPr>
        <w:spacing w:after="0"/>
        <w:ind w:left="720" w:firstLine="0"/>
      </w:pPr>
      <w:r>
        <w:t>Members discussed the complex and topical issue of second home</w:t>
      </w:r>
      <w:r w:rsidR="001F3BE7">
        <w:t>s</w:t>
      </w:r>
      <w:r>
        <w:t xml:space="preserve"> and the extent to which the PZNP should emulate the St Ives</w:t>
      </w:r>
      <w:r w:rsidR="0075154B">
        <w:t xml:space="preserve"> </w:t>
      </w:r>
      <w:r>
        <w:t>NP which severely restrict</w:t>
      </w:r>
      <w:r w:rsidR="00EE74A5">
        <w:t>s</w:t>
      </w:r>
      <w:r>
        <w:t xml:space="preserve"> the building of new residential property unless for full time occupation.  </w:t>
      </w:r>
      <w:r w:rsidR="001F3BE7">
        <w:t xml:space="preserve">Second homes were a pressing issue in </w:t>
      </w:r>
      <w:r>
        <w:t xml:space="preserve">Mousehole </w:t>
      </w:r>
      <w:r w:rsidR="001F3BE7">
        <w:t xml:space="preserve">and a rising concern </w:t>
      </w:r>
      <w:r>
        <w:t xml:space="preserve">in Newlyn.  </w:t>
      </w:r>
      <w:r w:rsidR="001F3BE7">
        <w:t xml:space="preserve">There was speculation that Penzance would become a </w:t>
      </w:r>
      <w:r w:rsidR="00EC0E55">
        <w:t xml:space="preserve">growing </w:t>
      </w:r>
      <w:r w:rsidR="001F3BE7">
        <w:t>focus for second homes during the life of the Plan.  R</w:t>
      </w:r>
      <w:r>
        <w:t>estriction</w:t>
      </w:r>
      <w:r w:rsidR="001F3BE7">
        <w:t>s</w:t>
      </w:r>
      <w:r>
        <w:t xml:space="preserve"> on the building of new second homes needed to be supported by evidence.  Census data (an important source)</w:t>
      </w:r>
      <w:r w:rsidR="001F3BE7">
        <w:t xml:space="preserve"> was </w:t>
      </w:r>
      <w:r>
        <w:t>now 7 years out of date</w:t>
      </w:r>
      <w:r w:rsidR="0075154B">
        <w:t xml:space="preserve"> and with the removal of Council Tax discounts for second homes, there was no easy </w:t>
      </w:r>
      <w:r w:rsidR="001F3BE7">
        <w:t xml:space="preserve">way to measure the incidence of second homes in neighbourhoods. </w:t>
      </w:r>
    </w:p>
    <w:p w14:paraId="25825264" w14:textId="77777777" w:rsidR="001F3BE7" w:rsidRDefault="001F3BE7" w:rsidP="00B4207C">
      <w:pPr>
        <w:spacing w:after="0"/>
        <w:ind w:left="720" w:firstLine="0"/>
      </w:pPr>
    </w:p>
    <w:p w14:paraId="462C0F4C" w14:textId="3449FED2" w:rsidR="00EC0E55" w:rsidRDefault="00EC0E55" w:rsidP="00B4207C">
      <w:pPr>
        <w:spacing w:after="0"/>
        <w:ind w:left="720" w:firstLine="0"/>
      </w:pPr>
      <w:r>
        <w:t xml:space="preserve">Second home owners who let their properties commercially </w:t>
      </w:r>
      <w:r w:rsidR="00E576CC">
        <w:t xml:space="preserve">typically </w:t>
      </w:r>
      <w:r>
        <w:t xml:space="preserve">registered for business rate and were entitled to Small Business Rate Relief (currently 100% for valuation under £12,000).  DC offered to work with local Cornwall Councillors and Cornwall Council to see what </w:t>
      </w:r>
      <w:r w:rsidR="00E576CC">
        <w:t xml:space="preserve">current </w:t>
      </w:r>
      <w:r>
        <w:t>statistics were available from Council Tax and Business Rate records</w:t>
      </w:r>
      <w:r w:rsidR="00E576CC">
        <w:t xml:space="preserve"> on a neighbourhood by neighbourhood basis (by post area). Council Tax accounts where the correspondence address is different from the billing address w</w:t>
      </w:r>
      <w:r w:rsidR="00F16EA4">
        <w:t>ere</w:t>
      </w:r>
      <w:r w:rsidR="00E576CC">
        <w:t xml:space="preserve"> an example of a potential indicator of use as a </w:t>
      </w:r>
      <w:r w:rsidR="008C479E">
        <w:t xml:space="preserve">measure of </w:t>
      </w:r>
      <w:r w:rsidR="00E576CC">
        <w:t>second home</w:t>
      </w:r>
      <w:r w:rsidR="008C479E">
        <w:t xml:space="preserve"> incidence</w:t>
      </w:r>
      <w:r w:rsidR="00E576CC">
        <w:t>.</w:t>
      </w:r>
    </w:p>
    <w:p w14:paraId="5AD35266" w14:textId="77777777" w:rsidR="00EC0E55" w:rsidRDefault="00EC0E55" w:rsidP="00B4207C">
      <w:pPr>
        <w:spacing w:after="0"/>
        <w:ind w:left="720" w:firstLine="0"/>
      </w:pPr>
    </w:p>
    <w:p w14:paraId="46261BBD" w14:textId="4C27E12C" w:rsidR="00A2227B" w:rsidRDefault="0050784B" w:rsidP="00B4207C">
      <w:pPr>
        <w:spacing w:after="0"/>
        <w:ind w:left="720" w:firstLine="0"/>
      </w:pPr>
      <w:r>
        <w:t>TP</w:t>
      </w:r>
      <w:r w:rsidR="002D1DA6">
        <w:t xml:space="preserve"> </w:t>
      </w:r>
      <w:r w:rsidR="0041150D">
        <w:t>–</w:t>
      </w:r>
      <w:r w:rsidR="002D1DA6">
        <w:t xml:space="preserve"> </w:t>
      </w:r>
      <w:r w:rsidR="0041150D">
        <w:t xml:space="preserve">Mousehole residents are generally concerned at the effects of second homes on the community according to survey data.  Can we do a survey </w:t>
      </w:r>
      <w:r w:rsidR="00E576CC">
        <w:t xml:space="preserve">street by street </w:t>
      </w:r>
      <w:r w:rsidR="0041150D">
        <w:t xml:space="preserve">on </w:t>
      </w:r>
      <w:r w:rsidR="00E576CC">
        <w:t>second homes in Mousehole using volunteers</w:t>
      </w:r>
      <w:r w:rsidR="001E3333">
        <w:t>?</w:t>
      </w:r>
      <w:r w:rsidR="00E576CC">
        <w:t xml:space="preserve">  </w:t>
      </w:r>
      <w:r w:rsidR="00A2227B">
        <w:t xml:space="preserve">It would also be useful to have </w:t>
      </w:r>
      <w:r w:rsidR="00E576CC">
        <w:t xml:space="preserve">statistics </w:t>
      </w:r>
      <w:r w:rsidR="00A2227B">
        <w:t xml:space="preserve">on </w:t>
      </w:r>
      <w:r w:rsidR="00E576CC">
        <w:t xml:space="preserve">comments </w:t>
      </w:r>
      <w:r w:rsidR="008C479E">
        <w:t xml:space="preserve">received </w:t>
      </w:r>
      <w:r w:rsidR="00A2227B">
        <w:t xml:space="preserve">about second homes </w:t>
      </w:r>
      <w:r w:rsidR="00E576CC">
        <w:t xml:space="preserve">in questionnaires. </w:t>
      </w:r>
    </w:p>
    <w:p w14:paraId="50890C1A" w14:textId="1DBAB02E" w:rsidR="00B4207C" w:rsidRPr="00B4207C" w:rsidRDefault="00403C3B" w:rsidP="00B4207C">
      <w:pPr>
        <w:spacing w:after="0"/>
        <w:ind w:left="720" w:firstLine="0"/>
      </w:pPr>
      <w:r>
        <w:t xml:space="preserve">KU </w:t>
      </w:r>
      <w:r w:rsidR="002465D8">
        <w:t>–</w:t>
      </w:r>
      <w:r>
        <w:t xml:space="preserve"> </w:t>
      </w:r>
      <w:r w:rsidR="002465D8">
        <w:t>St Ives</w:t>
      </w:r>
      <w:r w:rsidR="00A2227B">
        <w:t>’</w:t>
      </w:r>
      <w:r w:rsidR="002465D8">
        <w:t xml:space="preserve"> example policy and explanation behind it in particular is incredibly useful as a reference.  </w:t>
      </w:r>
      <w:r w:rsidR="00A43979">
        <w:t xml:space="preserve">SSt – need to decide where green buffers will be and where affordable housing could go for Newlyn/Mousehole/Paul etc.  </w:t>
      </w:r>
      <w:r w:rsidR="00B822B2">
        <w:t xml:space="preserve">Andy Beard is going to facilitate a meeting in Mousehole once interested parties have been identified.  </w:t>
      </w:r>
      <w:r w:rsidR="000873AE">
        <w:t>K</w:t>
      </w:r>
      <w:r w:rsidR="000873AE" w:rsidRPr="00D748EB">
        <w:t>U</w:t>
      </w:r>
      <w:r w:rsidR="000873AE">
        <w:t xml:space="preserve"> – </w:t>
      </w:r>
      <w:r w:rsidR="008C479E">
        <w:t xml:space="preserve">The </w:t>
      </w:r>
      <w:r w:rsidR="000873AE">
        <w:t xml:space="preserve">Paul Action Group </w:t>
      </w:r>
      <w:r w:rsidR="008C479E">
        <w:t xml:space="preserve">is a good model to follow elsewhere (a ‘task and finish’ model) as it effectively retired after completing the Paul input to the PZNP.  </w:t>
      </w:r>
      <w:r w:rsidR="000873AE">
        <w:t xml:space="preserve">TP – some </w:t>
      </w:r>
      <w:r w:rsidR="008C479E">
        <w:t xml:space="preserve">Mousehole </w:t>
      </w:r>
      <w:r w:rsidR="000873AE">
        <w:t>residents have mis</w:t>
      </w:r>
      <w:r w:rsidR="00E56961">
        <w:t>-</w:t>
      </w:r>
      <w:r w:rsidR="000873AE">
        <w:t>understood t</w:t>
      </w:r>
      <w:r w:rsidR="008C479E">
        <w:t>he</w:t>
      </w:r>
      <w:r w:rsidR="00E56961">
        <w:t>ir</w:t>
      </w:r>
      <w:r w:rsidR="008C479E">
        <w:t xml:space="preserve"> role. It was agreed it would be useful for a member (s) of the P</w:t>
      </w:r>
      <w:r w:rsidR="00E56961">
        <w:t>aul</w:t>
      </w:r>
      <w:r w:rsidR="008C479E">
        <w:t xml:space="preserve"> Group to explain </w:t>
      </w:r>
      <w:r w:rsidR="00E56961">
        <w:t xml:space="preserve">how they completed their task at the </w:t>
      </w:r>
      <w:r w:rsidR="00D748EB">
        <w:t>14</w:t>
      </w:r>
      <w:r w:rsidR="00D748EB" w:rsidRPr="00D748EB">
        <w:rPr>
          <w:vertAlign w:val="superscript"/>
        </w:rPr>
        <w:t>th</w:t>
      </w:r>
      <w:r w:rsidR="00D748EB">
        <w:t xml:space="preserve"> Jan</w:t>
      </w:r>
      <w:r w:rsidR="00E56961">
        <w:t>. meeting</w:t>
      </w:r>
      <w:r w:rsidR="00D748EB">
        <w:t>.</w:t>
      </w:r>
    </w:p>
    <w:p w14:paraId="0DB03D9E" w14:textId="27CBDF5D" w:rsidR="008C479E" w:rsidRDefault="008C479E" w:rsidP="008C479E">
      <w:pPr>
        <w:ind w:left="720" w:firstLine="0"/>
        <w:rPr>
          <w:b/>
        </w:rPr>
      </w:pPr>
      <w:r>
        <w:rPr>
          <w:b/>
        </w:rPr>
        <w:t>Action:  DC to pursue second home/</w:t>
      </w:r>
      <w:r w:rsidR="002B25FC">
        <w:rPr>
          <w:b/>
        </w:rPr>
        <w:t>self-catering</w:t>
      </w:r>
      <w:r>
        <w:rPr>
          <w:b/>
        </w:rPr>
        <w:t xml:space="preserve"> unit stats with Council.</w:t>
      </w:r>
    </w:p>
    <w:p w14:paraId="1EFADF39" w14:textId="642C2C66" w:rsidR="008C479E" w:rsidRDefault="008C479E" w:rsidP="008C479E">
      <w:pPr>
        <w:rPr>
          <w:b/>
        </w:rPr>
      </w:pPr>
      <w:r>
        <w:rPr>
          <w:b/>
        </w:rPr>
        <w:t xml:space="preserve">Action:  </w:t>
      </w:r>
      <w:r w:rsidR="00A2227B" w:rsidRPr="00A2227B">
        <w:rPr>
          <w:b/>
        </w:rPr>
        <w:t xml:space="preserve">JK to amalgamate </w:t>
      </w:r>
      <w:r>
        <w:rPr>
          <w:b/>
        </w:rPr>
        <w:t xml:space="preserve">second home </w:t>
      </w:r>
      <w:r w:rsidR="00A2227B" w:rsidRPr="00A2227B">
        <w:rPr>
          <w:b/>
        </w:rPr>
        <w:t>comments and stats and resend.</w:t>
      </w:r>
      <w:r w:rsidRPr="008C479E">
        <w:rPr>
          <w:b/>
        </w:rPr>
        <w:t xml:space="preserve"> </w:t>
      </w:r>
    </w:p>
    <w:p w14:paraId="07F4C899" w14:textId="253E963C" w:rsidR="00E56961" w:rsidRDefault="008C479E" w:rsidP="008C479E">
      <w:r>
        <w:rPr>
          <w:b/>
        </w:rPr>
        <w:t xml:space="preserve">Action:  </w:t>
      </w:r>
      <w:r w:rsidRPr="00A43979">
        <w:rPr>
          <w:b/>
        </w:rPr>
        <w:t xml:space="preserve">KU/TP to discuss </w:t>
      </w:r>
      <w:r w:rsidR="005F6FAA">
        <w:rPr>
          <w:b/>
        </w:rPr>
        <w:t xml:space="preserve">housing sites/green buffers </w:t>
      </w:r>
      <w:r w:rsidRPr="00A43979">
        <w:rPr>
          <w:b/>
        </w:rPr>
        <w:t>after Village M</w:t>
      </w:r>
      <w:r w:rsidR="00E56961">
        <w:rPr>
          <w:b/>
        </w:rPr>
        <w:t>eeting</w:t>
      </w:r>
      <w:r w:rsidRPr="00A43979">
        <w:rPr>
          <w:b/>
        </w:rPr>
        <w:t>.</w:t>
      </w:r>
      <w:r>
        <w:t xml:space="preserve"> </w:t>
      </w:r>
    </w:p>
    <w:p w14:paraId="3087BE92" w14:textId="1E058F3B" w:rsidR="00C53196" w:rsidRDefault="00E56961" w:rsidP="008C479E">
      <w:pPr>
        <w:rPr>
          <w:b/>
        </w:rPr>
      </w:pPr>
      <w:r w:rsidRPr="00E56961">
        <w:rPr>
          <w:b/>
        </w:rPr>
        <w:t>Action:  SSt to liaise with SRo re: Paul participation in Mousehole M</w:t>
      </w:r>
      <w:r>
        <w:rPr>
          <w:b/>
        </w:rPr>
        <w:t>tg</w:t>
      </w:r>
      <w:r w:rsidRPr="00E56961">
        <w:rPr>
          <w:b/>
        </w:rPr>
        <w:t xml:space="preserve"> (14/1)</w:t>
      </w:r>
      <w:r>
        <w:rPr>
          <w:b/>
        </w:rPr>
        <w:t>.</w:t>
      </w:r>
    </w:p>
    <w:p w14:paraId="56549EF4" w14:textId="77777777" w:rsidR="00E56961" w:rsidRPr="00E56961" w:rsidRDefault="00E56961" w:rsidP="001E3333">
      <w:pPr>
        <w:ind w:firstLine="0"/>
        <w:rPr>
          <w:b/>
        </w:rPr>
      </w:pPr>
    </w:p>
    <w:p w14:paraId="064AE28A" w14:textId="11ABEC94" w:rsidR="00C53196" w:rsidRDefault="00C53196" w:rsidP="00AA572C">
      <w:pPr>
        <w:spacing w:after="0"/>
        <w:ind w:firstLine="0"/>
        <w:rPr>
          <w:b/>
        </w:rPr>
      </w:pPr>
      <w:r w:rsidRPr="00C53196">
        <w:rPr>
          <w:b/>
        </w:rPr>
        <w:t>8.</w:t>
      </w:r>
      <w:r w:rsidRPr="00C53196">
        <w:rPr>
          <w:b/>
        </w:rPr>
        <w:tab/>
        <w:t xml:space="preserve">Plan </w:t>
      </w:r>
      <w:r w:rsidR="00E56961">
        <w:rPr>
          <w:b/>
        </w:rPr>
        <w:t>S</w:t>
      </w:r>
      <w:r w:rsidRPr="00C53196">
        <w:rPr>
          <w:b/>
        </w:rPr>
        <w:t xml:space="preserve">tructure and </w:t>
      </w:r>
      <w:r w:rsidR="00E56961">
        <w:rPr>
          <w:b/>
        </w:rPr>
        <w:t>D</w:t>
      </w:r>
      <w:r w:rsidRPr="00C53196">
        <w:rPr>
          <w:b/>
        </w:rPr>
        <w:t>rafting</w:t>
      </w:r>
    </w:p>
    <w:p w14:paraId="31E0396F" w14:textId="3C3FFA38" w:rsidR="00AA572C" w:rsidRDefault="00AA572C" w:rsidP="00AA572C">
      <w:pPr>
        <w:spacing w:after="0"/>
        <w:ind w:left="709" w:hanging="709"/>
      </w:pPr>
      <w:r>
        <w:rPr>
          <w:b/>
        </w:rPr>
        <w:tab/>
      </w:r>
      <w:r w:rsidR="0050784B">
        <w:t>SR</w:t>
      </w:r>
      <w:r w:rsidR="007C0E65">
        <w:t>e</w:t>
      </w:r>
      <w:r>
        <w:t xml:space="preserve"> has distributed guides to Neighbourhood Plans re. sustainability as discussed at last meeting and met with Rachel from Plastic Free Penzance.  </w:t>
      </w:r>
      <w:r w:rsidR="000938B4">
        <w:t>Very keen on upcycling/recycling.</w:t>
      </w:r>
      <w:r w:rsidR="00E91565">
        <w:t xml:space="preserve">  Possibility of electric vehicle fleet which would help with town centre congestion.  </w:t>
      </w:r>
      <w:r w:rsidR="009336BD">
        <w:t>However</w:t>
      </w:r>
      <w:r w:rsidR="007C0E65">
        <w:t>,</w:t>
      </w:r>
      <w:r w:rsidR="009336BD">
        <w:t xml:space="preserve"> if this is outside the Parish it cannot be included in the Neighbourhood Plan (although we can refer to other Neighbourhood Plans and express support).  KU – we need to clarify what we can do regarding </w:t>
      </w:r>
      <w:r w:rsidR="009336BD">
        <w:lastRenderedPageBreak/>
        <w:t>policies/planning issues outside the Neighbourhood Plan designated area.  How exactly can the Neighbourhood Plan influence this?  DC – we can identify this as a constraint on certain kinds of use which gives it legi</w:t>
      </w:r>
      <w:r w:rsidR="00203021">
        <w:t>tim</w:t>
      </w:r>
      <w:r w:rsidR="009336BD">
        <w:t xml:space="preserve">acy.  </w:t>
      </w:r>
    </w:p>
    <w:p w14:paraId="7CB63C2C" w14:textId="762F5772" w:rsidR="00372943" w:rsidRDefault="00372943" w:rsidP="00AA572C">
      <w:pPr>
        <w:spacing w:after="0"/>
        <w:ind w:left="709" w:hanging="709"/>
      </w:pPr>
    </w:p>
    <w:p w14:paraId="113AAD2C" w14:textId="0D2694FD" w:rsidR="00372943" w:rsidRDefault="00372943" w:rsidP="00372943">
      <w:pPr>
        <w:spacing w:after="0"/>
        <w:ind w:left="709" w:firstLine="0"/>
      </w:pPr>
      <w:r>
        <w:t xml:space="preserve">CW – was anything taken forward regarding a recycling centre?  </w:t>
      </w:r>
      <w:r w:rsidR="0050784B">
        <w:t>SR</w:t>
      </w:r>
      <w:r w:rsidR="007C0E65">
        <w:t>e</w:t>
      </w:r>
      <w:r>
        <w:t xml:space="preserve"> – there are community projects such as the community composting scheme in Newlyn currently being put in place, and we can add these into the Plan.  </w:t>
      </w:r>
      <w:r w:rsidR="00402CD3">
        <w:t xml:space="preserve">Larger solutions can also be explored.  CW – there used to be a recycling centre at the bottom of Gulval but this wasn’t a suitable location.  </w:t>
      </w:r>
      <w:r w:rsidR="0050784B">
        <w:t>SR</w:t>
      </w:r>
      <w:r w:rsidR="001E3333">
        <w:t>e</w:t>
      </w:r>
      <w:r w:rsidR="00FB1A55">
        <w:t xml:space="preserve"> – it would be good to have this but where to locate it is a problem.  </w:t>
      </w:r>
    </w:p>
    <w:p w14:paraId="37CAB77D" w14:textId="76EDFAD1" w:rsidR="00D748EB" w:rsidRDefault="00D748EB" w:rsidP="00372943">
      <w:pPr>
        <w:spacing w:after="0"/>
        <w:ind w:left="709" w:firstLine="0"/>
      </w:pPr>
    </w:p>
    <w:p w14:paraId="22BC1DE9" w14:textId="572E1372" w:rsidR="00D748EB" w:rsidRDefault="00E56961" w:rsidP="00372943">
      <w:pPr>
        <w:spacing w:after="0"/>
        <w:ind w:left="709" w:firstLine="0"/>
        <w:rPr>
          <w:b/>
        </w:rPr>
      </w:pPr>
      <w:r>
        <w:rPr>
          <w:b/>
        </w:rPr>
        <w:t xml:space="preserve">All members to provide </w:t>
      </w:r>
      <w:r w:rsidR="00D748EB" w:rsidRPr="00D748EB">
        <w:rPr>
          <w:b/>
        </w:rPr>
        <w:t xml:space="preserve">SRe and JL </w:t>
      </w:r>
      <w:r w:rsidR="001E3333">
        <w:rPr>
          <w:b/>
        </w:rPr>
        <w:t xml:space="preserve">with </w:t>
      </w:r>
      <w:bookmarkStart w:id="0" w:name="_GoBack"/>
      <w:bookmarkEnd w:id="0"/>
      <w:r w:rsidR="00D748EB" w:rsidRPr="00D748EB">
        <w:rPr>
          <w:b/>
        </w:rPr>
        <w:t>their local input on natural environment draft section.  Ongoing</w:t>
      </w:r>
      <w:r>
        <w:rPr>
          <w:b/>
        </w:rPr>
        <w:t xml:space="preserve"> action</w:t>
      </w:r>
      <w:r w:rsidR="00D748EB" w:rsidRPr="00D748EB">
        <w:rPr>
          <w:b/>
        </w:rPr>
        <w:t xml:space="preserve">.  </w:t>
      </w:r>
    </w:p>
    <w:p w14:paraId="1FB79054" w14:textId="6028974B" w:rsidR="00D748EB" w:rsidRDefault="00D748EB" w:rsidP="00372943">
      <w:pPr>
        <w:spacing w:after="0"/>
        <w:ind w:left="709" w:firstLine="0"/>
        <w:rPr>
          <w:b/>
        </w:rPr>
      </w:pPr>
    </w:p>
    <w:p w14:paraId="48E713A8" w14:textId="2ACD2C50" w:rsidR="005F6FAA" w:rsidRDefault="00CE1B2F" w:rsidP="00372943">
      <w:pPr>
        <w:spacing w:after="0"/>
        <w:ind w:left="709" w:firstLine="0"/>
      </w:pPr>
      <w:r>
        <w:t xml:space="preserve">There were alternative views expressed by those drafting policies (KU, SRe) about how to tie in with the Local Plan policies and national policies.  </w:t>
      </w:r>
      <w:r w:rsidR="00D748EB">
        <w:t xml:space="preserve">KU – </w:t>
      </w:r>
      <w:r w:rsidR="00E56961">
        <w:t>I</w:t>
      </w:r>
      <w:r w:rsidR="00D748EB">
        <w:t>ncluding Cornwall Local Plan</w:t>
      </w:r>
      <w:r w:rsidR="007C0E65">
        <w:t xml:space="preserve"> policies</w:t>
      </w:r>
      <w:r w:rsidR="00D748EB">
        <w:t xml:space="preserve"> as background information for important issues is useful and can then be expanded upon with content </w:t>
      </w:r>
      <w:r w:rsidR="00E56961">
        <w:t xml:space="preserve">in the </w:t>
      </w:r>
      <w:r w:rsidR="00D748EB">
        <w:t xml:space="preserve">Neighbourhood Plan.  </w:t>
      </w:r>
      <w:r>
        <w:t>SRe – to lead each section on what is already decided may be off-putting as it makes it clear that a lot has already been decided.  KU – identify in the PZNP what is important and then explaining what is already in place in Local Plan and national policy logically leads to what PZNP needs to add.  DC - linkages with existing higher policies gives legitimacy to the issue to solved</w:t>
      </w:r>
      <w:r w:rsidR="005F6FAA">
        <w:t xml:space="preserve"> and justification for specific targeted measures in the PZNP.</w:t>
      </w:r>
      <w:r w:rsidR="005F6FAA" w:rsidRPr="005F6FAA">
        <w:t xml:space="preserve"> </w:t>
      </w:r>
      <w:r w:rsidR="005F6FAA">
        <w:t xml:space="preserve">JL – need to make sure Neighbourhood Plan doesn’t come across as a gloss on the Local Plan and stands on its own.  </w:t>
      </w:r>
    </w:p>
    <w:p w14:paraId="09D57B70" w14:textId="77777777" w:rsidR="005F6FAA" w:rsidRDefault="005F6FAA" w:rsidP="00372943">
      <w:pPr>
        <w:spacing w:after="0"/>
        <w:ind w:left="709" w:firstLine="0"/>
      </w:pPr>
    </w:p>
    <w:p w14:paraId="1040FB9B" w14:textId="0EAAA77C" w:rsidR="00D748EB" w:rsidRPr="00D748EB" w:rsidRDefault="002B25FC" w:rsidP="00372943">
      <w:pPr>
        <w:spacing w:after="0"/>
        <w:ind w:left="709" w:firstLine="0"/>
      </w:pPr>
      <w:r>
        <w:t>The Natural</w:t>
      </w:r>
      <w:r w:rsidR="005F6FAA">
        <w:t xml:space="preserve"> Environment section needs to cover the </w:t>
      </w:r>
      <w:r w:rsidR="001A3423">
        <w:t xml:space="preserve">coastal erosion </w:t>
      </w:r>
      <w:r w:rsidR="005F6FAA">
        <w:t xml:space="preserve">which was due for discussion at the </w:t>
      </w:r>
      <w:r w:rsidR="001A3423">
        <w:t xml:space="preserve">next </w:t>
      </w:r>
      <w:r w:rsidR="005F6FAA">
        <w:t xml:space="preserve">Penzance </w:t>
      </w:r>
      <w:r w:rsidR="001A3423">
        <w:t>Placeshaping</w:t>
      </w:r>
      <w:r w:rsidR="005F6FAA">
        <w:t xml:space="preserve"> Meeting (8 Feb).  </w:t>
      </w:r>
      <w:r w:rsidR="001A3423">
        <w:t xml:space="preserve">SSt </w:t>
      </w:r>
      <w:r w:rsidR="005F6FAA">
        <w:t xml:space="preserve">recommended leaving this out of the section for the time being.  </w:t>
      </w:r>
      <w:r w:rsidR="001A3423">
        <w:t xml:space="preserve">SSt/DC also need to look at Coastal Change Management Plan.  This section can be added </w:t>
      </w:r>
      <w:r w:rsidR="005F6FAA">
        <w:t>as a discrete section later</w:t>
      </w:r>
      <w:r w:rsidR="001A3423">
        <w:t>.</w:t>
      </w:r>
      <w:r w:rsidR="00DD6251">
        <w:t xml:space="preserve">  KU </w:t>
      </w:r>
      <w:r w:rsidR="005F6FAA">
        <w:t xml:space="preserve">expected to have the </w:t>
      </w:r>
      <w:r w:rsidR="00DD6251">
        <w:t xml:space="preserve">proposed structure complete within next 10 days.  </w:t>
      </w:r>
    </w:p>
    <w:p w14:paraId="2D995F15" w14:textId="03C14060" w:rsidR="00C53196" w:rsidRDefault="005F6FAA" w:rsidP="005F6FAA">
      <w:pPr>
        <w:ind w:firstLine="709"/>
        <w:rPr>
          <w:b/>
        </w:rPr>
      </w:pPr>
      <w:r>
        <w:rPr>
          <w:b/>
        </w:rPr>
        <w:t>Action.  SSt/DC to discuss coastal management issues and PZNP coverage.</w:t>
      </w:r>
    </w:p>
    <w:p w14:paraId="00DC9BCC" w14:textId="77777777" w:rsidR="007C0E65" w:rsidRPr="00C53196" w:rsidRDefault="007C0E65" w:rsidP="00C53196">
      <w:pPr>
        <w:ind w:firstLine="0"/>
        <w:rPr>
          <w:b/>
        </w:rPr>
      </w:pPr>
    </w:p>
    <w:p w14:paraId="01E18D98" w14:textId="2E9F3B09" w:rsidR="00C53196" w:rsidRDefault="00C53196" w:rsidP="00DD6251">
      <w:pPr>
        <w:spacing w:after="0"/>
        <w:ind w:firstLine="0"/>
        <w:rPr>
          <w:b/>
        </w:rPr>
      </w:pPr>
      <w:r w:rsidRPr="00C53196">
        <w:rPr>
          <w:b/>
        </w:rPr>
        <w:t>9.</w:t>
      </w:r>
      <w:r w:rsidRPr="00C53196">
        <w:rPr>
          <w:b/>
        </w:rPr>
        <w:tab/>
        <w:t>Next Steps</w:t>
      </w:r>
    </w:p>
    <w:p w14:paraId="2DA8893C" w14:textId="5A02719B" w:rsidR="00DD6251" w:rsidRPr="00DD6251" w:rsidRDefault="00DD6251" w:rsidP="00DD6251">
      <w:pPr>
        <w:spacing w:after="0"/>
        <w:ind w:left="720" w:firstLine="0"/>
      </w:pPr>
      <w:r>
        <w:t xml:space="preserve">SSt to get additional information out and sort </w:t>
      </w:r>
      <w:r w:rsidR="005F6FAA">
        <w:t>T</w:t>
      </w:r>
      <w:r>
        <w:t xml:space="preserve">own </w:t>
      </w:r>
      <w:r w:rsidR="005F6FAA">
        <w:t>C</w:t>
      </w:r>
      <w:r>
        <w:t>entre drop-ins.  KU to finish structure then SSt to begin drafting.</w:t>
      </w:r>
    </w:p>
    <w:p w14:paraId="36DBC3D9" w14:textId="77777777" w:rsidR="00C53196" w:rsidRPr="00C53196" w:rsidRDefault="00C53196" w:rsidP="00C53196">
      <w:pPr>
        <w:ind w:firstLine="0"/>
        <w:rPr>
          <w:b/>
        </w:rPr>
      </w:pPr>
    </w:p>
    <w:p w14:paraId="029556A4" w14:textId="0DB58A5C" w:rsidR="00CE3378" w:rsidRDefault="00C53196" w:rsidP="00C91A63">
      <w:pPr>
        <w:spacing w:after="0"/>
        <w:ind w:firstLine="0"/>
        <w:rPr>
          <w:b/>
        </w:rPr>
      </w:pPr>
      <w:r w:rsidRPr="00C53196">
        <w:rPr>
          <w:b/>
        </w:rPr>
        <w:t>10.</w:t>
      </w:r>
      <w:r w:rsidRPr="00C53196">
        <w:rPr>
          <w:b/>
        </w:rPr>
        <w:tab/>
        <w:t xml:space="preserve"> AOB</w:t>
      </w:r>
    </w:p>
    <w:p w14:paraId="0889A6FE" w14:textId="4B2635B5" w:rsidR="00C91A63" w:rsidRDefault="00C91A63" w:rsidP="00C53196">
      <w:pPr>
        <w:ind w:firstLine="0"/>
      </w:pPr>
      <w:r>
        <w:tab/>
        <w:t>None</w:t>
      </w:r>
    </w:p>
    <w:p w14:paraId="13E734C0" w14:textId="77777777" w:rsidR="00C91A63" w:rsidRPr="00C91A63" w:rsidRDefault="00C91A63" w:rsidP="00C53196">
      <w:pPr>
        <w:ind w:firstLine="0"/>
      </w:pPr>
    </w:p>
    <w:p w14:paraId="36298B46" w14:textId="5C3D09E7" w:rsidR="00CE3378" w:rsidRDefault="007F05CF" w:rsidP="005F6FAA">
      <w:pPr>
        <w:ind w:left="720" w:firstLine="0"/>
      </w:pPr>
      <w:r>
        <w:rPr>
          <w:b/>
        </w:rPr>
        <w:t xml:space="preserve">Date of Next Meeting: </w:t>
      </w:r>
      <w:r w:rsidR="003E0DA4">
        <w:rPr>
          <w:b/>
        </w:rPr>
        <w:t>17</w:t>
      </w:r>
      <w:r w:rsidR="003E0DA4" w:rsidRPr="003E0DA4">
        <w:rPr>
          <w:b/>
          <w:vertAlign w:val="superscript"/>
        </w:rPr>
        <w:t>th</w:t>
      </w:r>
      <w:r w:rsidR="003E0DA4">
        <w:rPr>
          <w:b/>
        </w:rPr>
        <w:t xml:space="preserve"> </w:t>
      </w:r>
      <w:r w:rsidR="003968B0">
        <w:rPr>
          <w:b/>
        </w:rPr>
        <w:t>January</w:t>
      </w:r>
      <w:r>
        <w:rPr>
          <w:b/>
        </w:rPr>
        <w:t xml:space="preserve"> 2018, 7:</w:t>
      </w:r>
      <w:r w:rsidR="00E40342">
        <w:rPr>
          <w:b/>
        </w:rPr>
        <w:t>0</w:t>
      </w:r>
      <w:r>
        <w:rPr>
          <w:b/>
        </w:rPr>
        <w:t>0pm</w:t>
      </w:r>
    </w:p>
    <w:p w14:paraId="72D0D106" w14:textId="77777777" w:rsidR="00CE3378" w:rsidRDefault="00CE3378">
      <w:pPr>
        <w:ind w:firstLine="0"/>
      </w:pPr>
    </w:p>
    <w:p w14:paraId="4FEFC6CB" w14:textId="77777777" w:rsidR="00CE3378" w:rsidRDefault="00CE3378">
      <w:pPr>
        <w:ind w:firstLine="0"/>
      </w:pPr>
    </w:p>
    <w:sectPr w:rsidR="00CE3378" w:rsidSect="00E97E77">
      <w:headerReference w:type="default" r:id="rId7"/>
      <w:footerReference w:type="default" r:id="rId8"/>
      <w:pgSz w:w="11906" w:h="16838"/>
      <w:pgMar w:top="567" w:right="849" w:bottom="993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EDD7F" w14:textId="77777777" w:rsidR="00744EB6" w:rsidRDefault="00744EB6">
      <w:pPr>
        <w:spacing w:after="0"/>
      </w:pPr>
      <w:r>
        <w:separator/>
      </w:r>
    </w:p>
  </w:endnote>
  <w:endnote w:type="continuationSeparator" w:id="0">
    <w:p w14:paraId="42AB03A8" w14:textId="77777777" w:rsidR="00744EB6" w:rsidRDefault="00744E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74308" w14:textId="77777777" w:rsidR="00BD4244" w:rsidRDefault="007F05CF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28347CD" w14:textId="77777777" w:rsidR="00BD4244" w:rsidRDefault="00744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5B6CA" w14:textId="77777777" w:rsidR="00744EB6" w:rsidRDefault="00744EB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60D1799" w14:textId="77777777" w:rsidR="00744EB6" w:rsidRDefault="00744E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E8239" w14:textId="77777777" w:rsidR="00BD4244" w:rsidRDefault="007F05CF">
    <w:pPr>
      <w:pStyle w:val="Header"/>
      <w:jc w:val="right"/>
    </w:pPr>
    <w:r>
      <w:rPr>
        <w:noProof/>
      </w:rPr>
      <w:drawing>
        <wp:inline distT="0" distB="0" distL="0" distR="0" wp14:anchorId="34E78AB3" wp14:editId="31C0C9FF">
          <wp:extent cx="1498857" cy="520439"/>
          <wp:effectExtent l="0" t="0" r="6093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857" cy="520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E4A5E"/>
    <w:multiLevelType w:val="hybridMultilevel"/>
    <w:tmpl w:val="590A2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5A1C04"/>
    <w:multiLevelType w:val="hybridMultilevel"/>
    <w:tmpl w:val="0DBA0DFE"/>
    <w:lvl w:ilvl="0" w:tplc="8DA8E2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453C8"/>
    <w:multiLevelType w:val="multilevel"/>
    <w:tmpl w:val="C040F1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D66C29"/>
    <w:multiLevelType w:val="multilevel"/>
    <w:tmpl w:val="4C140B54"/>
    <w:styleLink w:val="LFO4"/>
    <w:lvl w:ilvl="0">
      <w:numFmt w:val="bullet"/>
      <w:pStyle w:val="ListParagraph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78"/>
    <w:rsid w:val="000524DF"/>
    <w:rsid w:val="000873AE"/>
    <w:rsid w:val="000938B4"/>
    <w:rsid w:val="000B33E3"/>
    <w:rsid w:val="000B4B57"/>
    <w:rsid w:val="000B5B8D"/>
    <w:rsid w:val="000F161C"/>
    <w:rsid w:val="001061CE"/>
    <w:rsid w:val="00115B56"/>
    <w:rsid w:val="00172E9A"/>
    <w:rsid w:val="001815CD"/>
    <w:rsid w:val="00191258"/>
    <w:rsid w:val="00191353"/>
    <w:rsid w:val="001A3423"/>
    <w:rsid w:val="001C37B6"/>
    <w:rsid w:val="001C6809"/>
    <w:rsid w:val="001E3333"/>
    <w:rsid w:val="001F3BE7"/>
    <w:rsid w:val="001F5D57"/>
    <w:rsid w:val="00203021"/>
    <w:rsid w:val="00203957"/>
    <w:rsid w:val="002258EC"/>
    <w:rsid w:val="002276E0"/>
    <w:rsid w:val="002465D8"/>
    <w:rsid w:val="00246D69"/>
    <w:rsid w:val="002833AB"/>
    <w:rsid w:val="00293F8D"/>
    <w:rsid w:val="002A7D68"/>
    <w:rsid w:val="002B25FC"/>
    <w:rsid w:val="002D0EE0"/>
    <w:rsid w:val="002D1DA6"/>
    <w:rsid w:val="002E43E4"/>
    <w:rsid w:val="00307D27"/>
    <w:rsid w:val="00316116"/>
    <w:rsid w:val="00341DF9"/>
    <w:rsid w:val="00370035"/>
    <w:rsid w:val="00372943"/>
    <w:rsid w:val="003968B0"/>
    <w:rsid w:val="003E0DA4"/>
    <w:rsid w:val="003F65D2"/>
    <w:rsid w:val="00402CD3"/>
    <w:rsid w:val="00403C3B"/>
    <w:rsid w:val="004048C8"/>
    <w:rsid w:val="00405B66"/>
    <w:rsid w:val="0041150D"/>
    <w:rsid w:val="004177C3"/>
    <w:rsid w:val="00423F5F"/>
    <w:rsid w:val="00430394"/>
    <w:rsid w:val="00452161"/>
    <w:rsid w:val="004822DF"/>
    <w:rsid w:val="004C16DA"/>
    <w:rsid w:val="004C275D"/>
    <w:rsid w:val="004F5339"/>
    <w:rsid w:val="0050784B"/>
    <w:rsid w:val="005159D8"/>
    <w:rsid w:val="0052635D"/>
    <w:rsid w:val="00531EF3"/>
    <w:rsid w:val="0056751D"/>
    <w:rsid w:val="005B5A65"/>
    <w:rsid w:val="005E5318"/>
    <w:rsid w:val="005F6FAA"/>
    <w:rsid w:val="00621680"/>
    <w:rsid w:val="006815DF"/>
    <w:rsid w:val="00696D6F"/>
    <w:rsid w:val="006E07A1"/>
    <w:rsid w:val="006F0F3E"/>
    <w:rsid w:val="0072707B"/>
    <w:rsid w:val="00736848"/>
    <w:rsid w:val="00744EB6"/>
    <w:rsid w:val="0075154B"/>
    <w:rsid w:val="0076103E"/>
    <w:rsid w:val="00784355"/>
    <w:rsid w:val="007C0E65"/>
    <w:rsid w:val="007F05CF"/>
    <w:rsid w:val="00820E80"/>
    <w:rsid w:val="00835C81"/>
    <w:rsid w:val="00846BFC"/>
    <w:rsid w:val="008565B5"/>
    <w:rsid w:val="00892C15"/>
    <w:rsid w:val="008A24ED"/>
    <w:rsid w:val="008A3BF8"/>
    <w:rsid w:val="008B00F1"/>
    <w:rsid w:val="008B31FE"/>
    <w:rsid w:val="008C479E"/>
    <w:rsid w:val="008F4640"/>
    <w:rsid w:val="008F605F"/>
    <w:rsid w:val="00916480"/>
    <w:rsid w:val="0092163C"/>
    <w:rsid w:val="00927929"/>
    <w:rsid w:val="009336BD"/>
    <w:rsid w:val="00942C90"/>
    <w:rsid w:val="009964A3"/>
    <w:rsid w:val="009B0DA8"/>
    <w:rsid w:val="00A2227B"/>
    <w:rsid w:val="00A359FE"/>
    <w:rsid w:val="00A43979"/>
    <w:rsid w:val="00AA572C"/>
    <w:rsid w:val="00B4207C"/>
    <w:rsid w:val="00B569C8"/>
    <w:rsid w:val="00B70BE9"/>
    <w:rsid w:val="00B822B2"/>
    <w:rsid w:val="00BA175C"/>
    <w:rsid w:val="00C40467"/>
    <w:rsid w:val="00C53196"/>
    <w:rsid w:val="00C63973"/>
    <w:rsid w:val="00C66B08"/>
    <w:rsid w:val="00C91A63"/>
    <w:rsid w:val="00CC6E61"/>
    <w:rsid w:val="00CE1B2F"/>
    <w:rsid w:val="00CE3378"/>
    <w:rsid w:val="00D350D8"/>
    <w:rsid w:val="00D748EB"/>
    <w:rsid w:val="00D80DF5"/>
    <w:rsid w:val="00DD334A"/>
    <w:rsid w:val="00DD6251"/>
    <w:rsid w:val="00DE38C8"/>
    <w:rsid w:val="00DF34DC"/>
    <w:rsid w:val="00E1545C"/>
    <w:rsid w:val="00E20E0E"/>
    <w:rsid w:val="00E40342"/>
    <w:rsid w:val="00E469DA"/>
    <w:rsid w:val="00E56961"/>
    <w:rsid w:val="00E576CC"/>
    <w:rsid w:val="00E91565"/>
    <w:rsid w:val="00E97E77"/>
    <w:rsid w:val="00EA10F9"/>
    <w:rsid w:val="00EC0E55"/>
    <w:rsid w:val="00EE74A5"/>
    <w:rsid w:val="00F16EA4"/>
    <w:rsid w:val="00F367BE"/>
    <w:rsid w:val="00F856C4"/>
    <w:rsid w:val="00F93487"/>
    <w:rsid w:val="00FB1A55"/>
    <w:rsid w:val="00F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FC48"/>
  <w15:docId w15:val="{2B89F9B5-D0AD-44AA-AC9C-428B03A8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20" w:line="240" w:lineRule="auto"/>
      <w:ind w:firstLine="7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/>
      <w:outlineLvl w:val="0"/>
    </w:pPr>
    <w:rPr>
      <w:rFonts w:eastAsia="Times New Roman"/>
      <w:b/>
      <w:bCs/>
      <w:sz w:val="22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0"/>
      <w:outlineLvl w:val="1"/>
    </w:pPr>
    <w:rPr>
      <w:rFonts w:eastAsia="Times New Roman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  <w:ind w:firstLine="0"/>
    </w:pPr>
    <w:rPr>
      <w:rFonts w:eastAsia="Times New Roman"/>
      <w:spacing w:val="5"/>
      <w:kern w:val="3"/>
      <w:sz w:val="28"/>
      <w:szCs w:val="52"/>
    </w:rPr>
  </w:style>
  <w:style w:type="character" w:customStyle="1" w:styleId="TitleChar">
    <w:name w:val="Title Char"/>
    <w:basedOn w:val="DefaultParagraphFont"/>
    <w:rPr>
      <w:rFonts w:ascii="Arial" w:eastAsia="Times New Roman" w:hAnsi="Arial" w:cs="Times New Roman"/>
      <w:spacing w:val="5"/>
      <w:kern w:val="3"/>
      <w:sz w:val="28"/>
      <w:szCs w:val="52"/>
    </w:rPr>
  </w:style>
  <w:style w:type="character" w:customStyle="1" w:styleId="Heading2Char">
    <w:name w:val="Heading 2 Char"/>
    <w:basedOn w:val="DefaultParagraphFont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bCs/>
      <w:szCs w:val="28"/>
    </w:rPr>
  </w:style>
  <w:style w:type="paragraph" w:customStyle="1" w:styleId="BlockText1">
    <w:name w:val="Block Text1"/>
    <w:basedOn w:val="Normal"/>
  </w:style>
  <w:style w:type="character" w:customStyle="1" w:styleId="BlocktextChar">
    <w:name w:val="Block text Char"/>
    <w:basedOn w:val="DefaultParagraphFont"/>
    <w:rPr>
      <w:rFonts w:ascii="Arial" w:hAnsi="Arial"/>
      <w:sz w:val="24"/>
    </w:rPr>
  </w:style>
  <w:style w:type="paragraph" w:styleId="ListParagraph">
    <w:name w:val="List Paragraph"/>
    <w:basedOn w:val="Normal"/>
    <w:pPr>
      <w:numPr>
        <w:numId w:val="1"/>
      </w:numPr>
    </w:pPr>
    <w:rPr>
      <w:szCs w:val="20"/>
    </w:rPr>
  </w:style>
  <w:style w:type="paragraph" w:styleId="Quote">
    <w:name w:val="Quote"/>
    <w:basedOn w:val="Normal"/>
    <w:next w:val="Normal"/>
    <w:pPr>
      <w:spacing w:after="0"/>
    </w:pPr>
    <w:rPr>
      <w:i/>
      <w:iCs/>
      <w:color w:val="000000"/>
      <w:sz w:val="22"/>
    </w:rPr>
  </w:style>
  <w:style w:type="character" w:customStyle="1" w:styleId="QuoteChar">
    <w:name w:val="Quote Char"/>
    <w:basedOn w:val="DefaultParagraphFont"/>
    <w:rPr>
      <w:rFonts w:ascii="Helvetica" w:hAnsi="Helvetica"/>
      <w:i/>
      <w:iCs/>
      <w:color w:val="000000"/>
    </w:rPr>
  </w:style>
  <w:style w:type="character" w:styleId="SubtleReference">
    <w:name w:val="Subtle Reference"/>
    <w:basedOn w:val="SubtleEmphasis"/>
    <w:rPr>
      <w:rFonts w:ascii="Arial" w:hAnsi="Arial"/>
      <w:i/>
      <w:iCs/>
      <w:strike w:val="0"/>
      <w:dstrike w:val="0"/>
      <w:color w:val="auto"/>
      <w:position w:val="0"/>
      <w:sz w:val="22"/>
      <w:u w:val="single"/>
      <w:vertAlign w:val="baseline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paragraph" w:styleId="IntenseQuote">
    <w:name w:val="Intense Quote"/>
    <w:basedOn w:val="Normal"/>
    <w:next w:val="Normal"/>
    <w:pPr>
      <w:ind w:firstLine="0"/>
      <w:jc w:val="right"/>
    </w:pPr>
    <w:rPr>
      <w:bCs/>
      <w:iCs/>
      <w:sz w:val="22"/>
    </w:rPr>
  </w:style>
  <w:style w:type="character" w:customStyle="1" w:styleId="IntenseQuoteChar">
    <w:name w:val="Intense Quote Char"/>
    <w:basedOn w:val="DefaultParagraphFont"/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rPr>
      <w:rFonts w:ascii="Arial" w:hAnsi="Arial"/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rPr>
      <w:rFonts w:ascii="Arial" w:hAnsi="Arial"/>
      <w:sz w:val="24"/>
    </w:rPr>
  </w:style>
  <w:style w:type="numbering" w:customStyle="1" w:styleId="LFO4">
    <w:name w:val="LFO4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1683</Words>
  <Characters>8403</Characters>
  <Application>Microsoft Office Word</Application>
  <DocSecurity>0</DocSecurity>
  <Lines>190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Kerrison</dc:creator>
  <dc:description/>
  <cp:lastModifiedBy>Jules Kerrison</cp:lastModifiedBy>
  <cp:revision>4</cp:revision>
  <dcterms:created xsi:type="dcterms:W3CDTF">2019-01-07T23:06:00Z</dcterms:created>
  <dcterms:modified xsi:type="dcterms:W3CDTF">2019-01-07T23:14:00Z</dcterms:modified>
</cp:coreProperties>
</file>