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2E3F8" w14:textId="77777777" w:rsidR="00CE3378" w:rsidRDefault="007F05CF">
      <w:pPr>
        <w:ind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Penzance Community Link Forum Meeting</w:t>
      </w:r>
    </w:p>
    <w:p w14:paraId="586074DD" w14:textId="77777777" w:rsidR="00CE3378" w:rsidRDefault="007F05CF">
      <w:pPr>
        <w:ind w:firstLine="0"/>
        <w:jc w:val="center"/>
      </w:pPr>
      <w:r>
        <w:rPr>
          <w:sz w:val="20"/>
        </w:rPr>
        <w:t>Held at 7:30pm on 20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November 2018 at the Penzance Town Council offices</w:t>
      </w:r>
    </w:p>
    <w:p w14:paraId="07701EFA" w14:textId="77777777" w:rsidR="00CE3378" w:rsidRDefault="00CE3378">
      <w:pPr>
        <w:ind w:firstLine="0"/>
        <w:jc w:val="center"/>
      </w:pPr>
    </w:p>
    <w:p w14:paraId="73610461" w14:textId="77777777" w:rsidR="00CE3378" w:rsidRDefault="007F05CF">
      <w:pPr>
        <w:ind w:firstLine="0"/>
        <w:rPr>
          <w:b/>
          <w:u w:val="single"/>
        </w:rPr>
      </w:pPr>
      <w:r>
        <w:rPr>
          <w:b/>
          <w:u w:val="single"/>
        </w:rPr>
        <w:t>Attendees</w:t>
      </w:r>
    </w:p>
    <w:p w14:paraId="6BF1F9D7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Susan Stuart (</w:t>
      </w:r>
      <w:proofErr w:type="spellStart"/>
      <w:r>
        <w:rPr>
          <w:sz w:val="22"/>
        </w:rPr>
        <w:t>SSt</w:t>
      </w:r>
      <w:proofErr w:type="spellEnd"/>
      <w:r>
        <w:rPr>
          <w:sz w:val="22"/>
        </w:rPr>
        <w:t>) – PZNP</w:t>
      </w:r>
    </w:p>
    <w:p w14:paraId="3D0AB001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Katherine Uren (KU) – Gulval</w:t>
      </w:r>
    </w:p>
    <w:p w14:paraId="5E0EFCCA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Georgina Thorne (GT) – Eastern Green</w:t>
      </w:r>
    </w:p>
    <w:p w14:paraId="0004B6D7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Peter Kingston (PK) – Eastern Green</w:t>
      </w:r>
    </w:p>
    <w:p w14:paraId="4FE70755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Nigel Davis (ND) – Newlyn, Mousehole</w:t>
      </w:r>
    </w:p>
    <w:p w14:paraId="6D112EAE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Dick Cliffe (DC) – PZ Town Mayor</w:t>
      </w:r>
    </w:p>
    <w:p w14:paraId="4738B901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 xml:space="preserve">Stephen Reynolds (SR) – </w:t>
      </w:r>
      <w:proofErr w:type="spellStart"/>
      <w:r>
        <w:rPr>
          <w:sz w:val="22"/>
        </w:rPr>
        <w:t>Heamoor</w:t>
      </w:r>
      <w:proofErr w:type="spellEnd"/>
    </w:p>
    <w:p w14:paraId="661E3580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 xml:space="preserve">Jane Lambert (JL) – </w:t>
      </w:r>
      <w:proofErr w:type="spellStart"/>
      <w:r>
        <w:rPr>
          <w:sz w:val="22"/>
        </w:rPr>
        <w:t>Heamoor</w:t>
      </w:r>
      <w:proofErr w:type="spellEnd"/>
    </w:p>
    <w:p w14:paraId="2FF75D0C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 xml:space="preserve">Bonnie Jackson (BJ) – </w:t>
      </w:r>
      <w:proofErr w:type="spellStart"/>
      <w:r>
        <w:rPr>
          <w:sz w:val="22"/>
        </w:rPr>
        <w:t>Heamoor</w:t>
      </w:r>
      <w:proofErr w:type="spellEnd"/>
      <w:r>
        <w:rPr>
          <w:sz w:val="22"/>
        </w:rPr>
        <w:t>/Alverton</w:t>
      </w:r>
    </w:p>
    <w:p w14:paraId="3FB95E44" w14:textId="77777777" w:rsidR="00CE3378" w:rsidRDefault="007F05CF">
      <w:pPr>
        <w:spacing w:after="0"/>
        <w:ind w:firstLine="0"/>
        <w:rPr>
          <w:sz w:val="22"/>
        </w:rPr>
      </w:pPr>
      <w:r>
        <w:rPr>
          <w:sz w:val="22"/>
        </w:rPr>
        <w:t>Karen Baker (KB) – PZTC Alverton</w:t>
      </w:r>
    </w:p>
    <w:p w14:paraId="4562266D" w14:textId="77777777" w:rsidR="00CE3378" w:rsidRDefault="00CE3378">
      <w:pPr>
        <w:ind w:firstLine="0"/>
      </w:pPr>
    </w:p>
    <w:p w14:paraId="616907A0" w14:textId="77777777" w:rsidR="00CE3378" w:rsidRDefault="007F05CF">
      <w:pPr>
        <w:ind w:firstLine="0"/>
        <w:rPr>
          <w:b/>
          <w:u w:val="single"/>
        </w:rPr>
      </w:pPr>
      <w:r>
        <w:rPr>
          <w:b/>
          <w:u w:val="single"/>
        </w:rPr>
        <w:t>Apologies</w:t>
      </w:r>
    </w:p>
    <w:p w14:paraId="155671C6" w14:textId="77777777" w:rsidR="00CE3378" w:rsidRDefault="007F05CF" w:rsidP="00D350D8">
      <w:pPr>
        <w:spacing w:after="0"/>
        <w:ind w:firstLine="0"/>
        <w:rPr>
          <w:sz w:val="22"/>
        </w:rPr>
      </w:pPr>
      <w:r>
        <w:rPr>
          <w:sz w:val="22"/>
        </w:rPr>
        <w:t>Trish Hewitt (TH) – Comms, PZNP</w:t>
      </w:r>
    </w:p>
    <w:p w14:paraId="30577AF1" w14:textId="48D24AEE" w:rsidR="00D350D8" w:rsidRDefault="00D350D8" w:rsidP="00D350D8">
      <w:pPr>
        <w:spacing w:after="0"/>
        <w:ind w:firstLine="0"/>
        <w:rPr>
          <w:sz w:val="22"/>
        </w:rPr>
      </w:pPr>
      <w:r>
        <w:rPr>
          <w:sz w:val="22"/>
        </w:rPr>
        <w:t xml:space="preserve">Sue </w:t>
      </w:r>
      <w:proofErr w:type="spellStart"/>
      <w:r>
        <w:rPr>
          <w:sz w:val="22"/>
        </w:rPr>
        <w:t>Fogers</w:t>
      </w:r>
      <w:proofErr w:type="spellEnd"/>
    </w:p>
    <w:p w14:paraId="46915704" w14:textId="48A61D6A" w:rsidR="00D350D8" w:rsidRDefault="00D350D8" w:rsidP="00D350D8">
      <w:pPr>
        <w:spacing w:after="0"/>
        <w:ind w:firstLine="0"/>
        <w:rPr>
          <w:sz w:val="22"/>
        </w:rPr>
      </w:pPr>
      <w:r>
        <w:rPr>
          <w:sz w:val="22"/>
        </w:rPr>
        <w:t>Hester Hunt, PZ Town Council</w:t>
      </w:r>
    </w:p>
    <w:p w14:paraId="27144A5E" w14:textId="77777777" w:rsidR="00CE3378" w:rsidRDefault="00CE3378">
      <w:pPr>
        <w:ind w:firstLine="0"/>
        <w:rPr>
          <w:b/>
        </w:rPr>
      </w:pPr>
    </w:p>
    <w:p w14:paraId="5075B151" w14:textId="77777777" w:rsidR="00CE3378" w:rsidRDefault="007F05CF">
      <w:pPr>
        <w:ind w:firstLine="0"/>
        <w:rPr>
          <w:b/>
        </w:rPr>
      </w:pPr>
      <w:r>
        <w:rPr>
          <w:b/>
        </w:rPr>
        <w:t>1</w:t>
      </w:r>
      <w:r>
        <w:rPr>
          <w:b/>
        </w:rPr>
        <w:tab/>
        <w:t>Minutes</w:t>
      </w:r>
    </w:p>
    <w:p w14:paraId="4E2060F8" w14:textId="77777777" w:rsidR="00CE3378" w:rsidRDefault="007F05CF">
      <w:pPr>
        <w:ind w:firstLine="0"/>
      </w:pPr>
      <w:r>
        <w:tab/>
        <w:t>Signed by DC as a true and accurate record.</w:t>
      </w:r>
    </w:p>
    <w:p w14:paraId="4B34DD30" w14:textId="77777777" w:rsidR="00CE3378" w:rsidRDefault="00CE3378">
      <w:pPr>
        <w:ind w:firstLine="0"/>
      </w:pPr>
    </w:p>
    <w:p w14:paraId="46166523" w14:textId="77777777" w:rsidR="00CE3378" w:rsidRDefault="007F05CF">
      <w:pPr>
        <w:ind w:firstLine="0"/>
        <w:rPr>
          <w:b/>
        </w:rPr>
      </w:pPr>
      <w:r>
        <w:rPr>
          <w:b/>
        </w:rPr>
        <w:t>2</w:t>
      </w:r>
      <w:r>
        <w:rPr>
          <w:b/>
        </w:rPr>
        <w:tab/>
        <w:t>Actions</w:t>
      </w:r>
    </w:p>
    <w:p w14:paraId="6432BC5D" w14:textId="77777777" w:rsidR="00CE3378" w:rsidRDefault="007F05CF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 xml:space="preserve">Drafting, </w:t>
      </w:r>
      <w:proofErr w:type="spellStart"/>
      <w:r>
        <w:t>SSt</w:t>
      </w:r>
      <w:proofErr w:type="spellEnd"/>
      <w:r>
        <w:t xml:space="preserve"> (agenda item).</w:t>
      </w:r>
    </w:p>
    <w:p w14:paraId="09713506" w14:textId="77777777" w:rsidR="00CE3378" w:rsidRDefault="007F05CF">
      <w:pPr>
        <w:numPr>
          <w:ilvl w:val="1"/>
          <w:numId w:val="2"/>
        </w:numPr>
        <w:tabs>
          <w:tab w:val="left" w:pos="709"/>
        </w:tabs>
        <w:ind w:left="1134" w:hanging="425"/>
      </w:pPr>
      <w:proofErr w:type="spellStart"/>
      <w:r>
        <w:t>SSt</w:t>
      </w:r>
      <w:proofErr w:type="spellEnd"/>
      <w:r>
        <w:t xml:space="preserve"> to acquire large-scale map – this has been ordered through Interactive Map Service.  </w:t>
      </w:r>
      <w:r>
        <w:rPr>
          <w:b/>
        </w:rPr>
        <w:t>Complete.</w:t>
      </w:r>
    </w:p>
    <w:p w14:paraId="570BD69C" w14:textId="77777777" w:rsidR="00CE3378" w:rsidRDefault="007F05CF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 xml:space="preserve">Making Space for Nature - Hester to circulate PPT slides; </w:t>
      </w:r>
      <w:r>
        <w:rPr>
          <w:b/>
        </w:rPr>
        <w:t>complete</w:t>
      </w:r>
      <w:r>
        <w:t>.</w:t>
      </w:r>
    </w:p>
    <w:p w14:paraId="7C34F7AF" w14:textId="362F4F8C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>
        <w:t xml:space="preserve">Community Events – SR – </w:t>
      </w:r>
      <w:proofErr w:type="spellStart"/>
      <w:r>
        <w:t>Costcutter</w:t>
      </w:r>
      <w:proofErr w:type="spellEnd"/>
      <w:r>
        <w:t xml:space="preserve"> and Sportsman’s Arms have both agreed </w:t>
      </w:r>
      <w:r w:rsidRPr="006675EB">
        <w:rPr>
          <w:color w:val="FF0000"/>
        </w:rPr>
        <w:t>to accept completed questionnaires</w:t>
      </w:r>
      <w:r w:rsidRPr="006675EB">
        <w:rPr>
          <w:b/>
          <w:color w:val="FF0000"/>
        </w:rPr>
        <w:t xml:space="preserve">.  </w:t>
      </w:r>
      <w:r w:rsidR="006675EB" w:rsidRPr="006675EB">
        <w:rPr>
          <w:b/>
          <w:color w:val="FF0000"/>
        </w:rPr>
        <w:t>Complete</w:t>
      </w:r>
    </w:p>
    <w:p w14:paraId="170EECB0" w14:textId="11F1B972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 w:rsidRPr="006675EB">
        <w:rPr>
          <w:color w:val="FF0000"/>
        </w:rPr>
        <w:t xml:space="preserve">Pop-up Penzance re. availability – </w:t>
      </w:r>
      <w:proofErr w:type="spellStart"/>
      <w:r w:rsidRPr="006675EB">
        <w:rPr>
          <w:color w:val="FF0000"/>
        </w:rPr>
        <w:t>SSt</w:t>
      </w:r>
      <w:proofErr w:type="spellEnd"/>
      <w:r w:rsidRPr="006675EB">
        <w:rPr>
          <w:color w:val="FF0000"/>
        </w:rPr>
        <w:t xml:space="preserve"> has spoken to Rachel &amp; Maria, quite booked up until Christmas so </w:t>
      </w:r>
      <w:proofErr w:type="spellStart"/>
      <w:r w:rsidRPr="006675EB">
        <w:rPr>
          <w:b/>
          <w:color w:val="FF0000"/>
        </w:rPr>
        <w:t>SSt</w:t>
      </w:r>
      <w:proofErr w:type="spellEnd"/>
      <w:r w:rsidRPr="006675EB">
        <w:rPr>
          <w:b/>
          <w:color w:val="FF0000"/>
        </w:rPr>
        <w:t xml:space="preserve"> to speak to The Exchange.</w:t>
      </w:r>
      <w:r w:rsidR="006675EB" w:rsidRPr="006675EB">
        <w:rPr>
          <w:b/>
          <w:color w:val="FF0000"/>
        </w:rPr>
        <w:t xml:space="preserve"> – </w:t>
      </w:r>
      <w:proofErr w:type="spellStart"/>
      <w:r w:rsidR="006675EB" w:rsidRPr="006675EB">
        <w:rPr>
          <w:b/>
          <w:color w:val="FF0000"/>
        </w:rPr>
        <w:t>Jcol</w:t>
      </w:r>
      <w:proofErr w:type="spellEnd"/>
      <w:r w:rsidR="006675EB" w:rsidRPr="006675EB">
        <w:rPr>
          <w:b/>
          <w:color w:val="FF0000"/>
        </w:rPr>
        <w:t xml:space="preserve"> has agreed we can use community hub on Saturday 15</w:t>
      </w:r>
      <w:r w:rsidR="006675EB" w:rsidRPr="006675EB">
        <w:rPr>
          <w:b/>
          <w:color w:val="FF0000"/>
          <w:vertAlign w:val="superscript"/>
        </w:rPr>
        <w:t>th</w:t>
      </w:r>
      <w:r w:rsidR="006675EB">
        <w:rPr>
          <w:b/>
          <w:color w:val="FF0000"/>
        </w:rPr>
        <w:t xml:space="preserve"> + </w:t>
      </w:r>
      <w:proofErr w:type="spellStart"/>
      <w:r w:rsidR="006675EB">
        <w:rPr>
          <w:b/>
          <w:color w:val="FF0000"/>
        </w:rPr>
        <w:t>M&amp;Co</w:t>
      </w:r>
      <w:proofErr w:type="spellEnd"/>
      <w:r w:rsidR="006675EB">
        <w:rPr>
          <w:b/>
          <w:color w:val="FF0000"/>
        </w:rPr>
        <w:t xml:space="preserve">.  </w:t>
      </w:r>
      <w:proofErr w:type="spellStart"/>
      <w:r w:rsidR="006675EB">
        <w:rPr>
          <w:b/>
          <w:color w:val="FF0000"/>
        </w:rPr>
        <w:t>SSt</w:t>
      </w:r>
      <w:proofErr w:type="spellEnd"/>
      <w:r w:rsidR="006675EB">
        <w:rPr>
          <w:b/>
          <w:color w:val="FF0000"/>
        </w:rPr>
        <w:t xml:space="preserve"> to communicate arrangements to all.</w:t>
      </w:r>
    </w:p>
    <w:p w14:paraId="329AD602" w14:textId="0ECBA933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 w:rsidRPr="006675EB">
        <w:rPr>
          <w:color w:val="FF0000"/>
        </w:rPr>
        <w:t xml:space="preserve">200-word Visions to be sent to </w:t>
      </w:r>
      <w:proofErr w:type="spellStart"/>
      <w:r w:rsidRPr="006675EB">
        <w:rPr>
          <w:color w:val="FF0000"/>
        </w:rPr>
        <w:t>SSt</w:t>
      </w:r>
      <w:proofErr w:type="spellEnd"/>
      <w:r w:rsidRPr="006675EB">
        <w:rPr>
          <w:color w:val="FF0000"/>
        </w:rPr>
        <w:t xml:space="preserve"> by all - </w:t>
      </w:r>
      <w:r w:rsidRPr="006675EB">
        <w:rPr>
          <w:b/>
          <w:color w:val="FF0000"/>
        </w:rPr>
        <w:t>all received</w:t>
      </w:r>
      <w:r w:rsidRPr="006675EB">
        <w:rPr>
          <w:color w:val="FF0000"/>
        </w:rPr>
        <w:t xml:space="preserve"> (</w:t>
      </w:r>
      <w:proofErr w:type="spellStart"/>
      <w:r w:rsidRPr="006675EB">
        <w:rPr>
          <w:color w:val="FF0000"/>
        </w:rPr>
        <w:t>Heamoor</w:t>
      </w:r>
      <w:proofErr w:type="spellEnd"/>
      <w:r w:rsidRPr="006675EB">
        <w:rPr>
          <w:color w:val="FF0000"/>
        </w:rPr>
        <w:t xml:space="preserve">, </w:t>
      </w:r>
      <w:r w:rsidR="00D350D8" w:rsidRPr="006675EB">
        <w:rPr>
          <w:color w:val="FF0000"/>
        </w:rPr>
        <w:t xml:space="preserve">Paul, </w:t>
      </w:r>
      <w:r w:rsidRPr="006675EB">
        <w:rPr>
          <w:color w:val="FF0000"/>
        </w:rPr>
        <w:t xml:space="preserve">Eastern Green &amp; draft for Mousehole).  </w:t>
      </w:r>
      <w:r w:rsidR="00D350D8" w:rsidRPr="006675EB">
        <w:rPr>
          <w:color w:val="FF0000"/>
        </w:rPr>
        <w:t xml:space="preserve">Survey Monkey questionnaire has been distributed to Paul Action Group.  </w:t>
      </w:r>
      <w:r w:rsidRPr="006675EB">
        <w:rPr>
          <w:b/>
          <w:color w:val="FF0000"/>
        </w:rPr>
        <w:t>Hester to look at Mousehole</w:t>
      </w:r>
      <w:r w:rsidRPr="006675EB">
        <w:rPr>
          <w:color w:val="FF0000"/>
        </w:rPr>
        <w:t xml:space="preserve"> – she has a draft to be put up at next drop-in for comment.</w:t>
      </w:r>
      <w:r w:rsidR="006675EB" w:rsidRPr="006675EB">
        <w:rPr>
          <w:color w:val="FF0000"/>
        </w:rPr>
        <w:t xml:space="preserve"> </w:t>
      </w:r>
      <w:proofErr w:type="spellStart"/>
      <w:r w:rsidR="006675EB" w:rsidRPr="006675EB">
        <w:rPr>
          <w:color w:val="FF0000"/>
        </w:rPr>
        <w:t>DOne</w:t>
      </w:r>
      <w:proofErr w:type="spellEnd"/>
    </w:p>
    <w:p w14:paraId="7910DBCC" w14:textId="21BD33DE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proofErr w:type="spellStart"/>
      <w:r w:rsidRPr="006675EB">
        <w:rPr>
          <w:color w:val="FF0000"/>
        </w:rPr>
        <w:t>SSt</w:t>
      </w:r>
      <w:proofErr w:type="spellEnd"/>
      <w:r w:rsidRPr="006675EB">
        <w:rPr>
          <w:color w:val="FF0000"/>
        </w:rPr>
        <w:t xml:space="preserve"> to draft Penzance Centre – </w:t>
      </w:r>
      <w:r w:rsidRPr="006675EB">
        <w:rPr>
          <w:b/>
          <w:color w:val="FF0000"/>
        </w:rPr>
        <w:t>ongoing</w:t>
      </w:r>
      <w:r w:rsidRPr="006675EB">
        <w:rPr>
          <w:color w:val="FF0000"/>
        </w:rPr>
        <w:t>, to be brought to next meeting.</w:t>
      </w:r>
      <w:r w:rsidR="006675EB" w:rsidRPr="006675EB">
        <w:rPr>
          <w:color w:val="FF0000"/>
        </w:rPr>
        <w:t xml:space="preserve">  Still in progress.</w:t>
      </w:r>
    </w:p>
    <w:p w14:paraId="16CD0F7B" w14:textId="3CD47758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 w:rsidRPr="006675EB">
        <w:rPr>
          <w:color w:val="FF0000"/>
        </w:rPr>
        <w:t xml:space="preserve">Hester to contact Caroline White re. being a </w:t>
      </w:r>
      <w:proofErr w:type="spellStart"/>
      <w:r w:rsidRPr="006675EB">
        <w:rPr>
          <w:color w:val="FF0000"/>
        </w:rPr>
        <w:t>Treneere</w:t>
      </w:r>
      <w:proofErr w:type="spellEnd"/>
      <w:r w:rsidRPr="006675EB">
        <w:rPr>
          <w:color w:val="FF0000"/>
        </w:rPr>
        <w:t xml:space="preserve"> rep – </w:t>
      </w:r>
      <w:r w:rsidRPr="006675EB">
        <w:rPr>
          <w:b/>
          <w:color w:val="FF0000"/>
        </w:rPr>
        <w:t>DC to ask Hester for update.</w:t>
      </w:r>
      <w:r w:rsidR="006675EB" w:rsidRPr="006675EB">
        <w:rPr>
          <w:b/>
          <w:color w:val="FF0000"/>
        </w:rPr>
        <w:t xml:space="preserve"> Bugger.</w:t>
      </w:r>
    </w:p>
    <w:p w14:paraId="53D7AA97" w14:textId="22135023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 w:rsidRPr="006675EB">
        <w:rPr>
          <w:color w:val="FF0000"/>
        </w:rPr>
        <w:lastRenderedPageBreak/>
        <w:t xml:space="preserve">GT has spoken to Liz Sullivan – to </w:t>
      </w:r>
      <w:r w:rsidRPr="006675EB">
        <w:rPr>
          <w:b/>
          <w:color w:val="FF0000"/>
        </w:rPr>
        <w:t xml:space="preserve">forward her contact details to </w:t>
      </w:r>
      <w:proofErr w:type="spellStart"/>
      <w:r w:rsidRPr="006675EB">
        <w:rPr>
          <w:b/>
          <w:color w:val="FF0000"/>
        </w:rPr>
        <w:t>SSt</w:t>
      </w:r>
      <w:proofErr w:type="spellEnd"/>
      <w:r w:rsidRPr="006675EB">
        <w:rPr>
          <w:b/>
          <w:color w:val="FF0000"/>
        </w:rPr>
        <w:t>.</w:t>
      </w:r>
      <w:r w:rsidR="006675EB" w:rsidRPr="006675EB">
        <w:rPr>
          <w:b/>
          <w:color w:val="FF0000"/>
        </w:rPr>
        <w:t xml:space="preserve"> WAC have an open day on 13</w:t>
      </w:r>
      <w:r w:rsidR="006675EB" w:rsidRPr="006675EB">
        <w:rPr>
          <w:b/>
          <w:color w:val="FF0000"/>
          <w:vertAlign w:val="superscript"/>
        </w:rPr>
        <w:t>th</w:t>
      </w:r>
      <w:r w:rsidR="006675EB" w:rsidRPr="006675EB">
        <w:rPr>
          <w:b/>
          <w:color w:val="FF0000"/>
        </w:rPr>
        <w:t xml:space="preserve"> Dec, </w:t>
      </w:r>
      <w:proofErr w:type="spellStart"/>
      <w:r w:rsidR="006675EB" w:rsidRPr="006675EB">
        <w:rPr>
          <w:b/>
          <w:color w:val="FF0000"/>
        </w:rPr>
        <w:t>SSt</w:t>
      </w:r>
      <w:proofErr w:type="spellEnd"/>
      <w:r w:rsidR="006675EB" w:rsidRPr="006675EB">
        <w:rPr>
          <w:b/>
          <w:color w:val="FF0000"/>
        </w:rPr>
        <w:t xml:space="preserve"> to attend with info.</w:t>
      </w:r>
    </w:p>
    <w:p w14:paraId="13B83295" w14:textId="77777777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 w:rsidRPr="006675EB">
        <w:rPr>
          <w:color w:val="FF0000"/>
        </w:rPr>
        <w:t xml:space="preserve">Census – SR to circulate census data and links – </w:t>
      </w:r>
      <w:r w:rsidRPr="006675EB">
        <w:rPr>
          <w:b/>
          <w:color w:val="FF0000"/>
        </w:rPr>
        <w:t>complete.</w:t>
      </w:r>
    </w:p>
    <w:p w14:paraId="1C793BCC" w14:textId="1EEB0518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proofErr w:type="spellStart"/>
      <w:r w:rsidRPr="006675EB">
        <w:rPr>
          <w:color w:val="FF0000"/>
        </w:rPr>
        <w:t>SSt</w:t>
      </w:r>
      <w:proofErr w:type="spellEnd"/>
      <w:r w:rsidRPr="006675EB">
        <w:rPr>
          <w:color w:val="FF0000"/>
        </w:rPr>
        <w:t xml:space="preserve"> to work with Trisha Hewitt to produce short exec summary for handouts – not an immediate action, </w:t>
      </w:r>
      <w:r w:rsidRPr="006675EB">
        <w:rPr>
          <w:b/>
          <w:color w:val="FF0000"/>
        </w:rPr>
        <w:t>ongoing</w:t>
      </w:r>
      <w:r w:rsidR="006675EB">
        <w:rPr>
          <w:b/>
          <w:color w:val="FF0000"/>
        </w:rPr>
        <w:t>, to be drafted before Xmas and sent round for comment.</w:t>
      </w:r>
    </w:p>
    <w:p w14:paraId="71F7C764" w14:textId="6F83D018" w:rsidR="00CE3378" w:rsidRDefault="007F05CF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>DC/</w:t>
      </w:r>
      <w:proofErr w:type="spellStart"/>
      <w:r>
        <w:t>SSt</w:t>
      </w:r>
      <w:proofErr w:type="spellEnd"/>
      <w:r>
        <w:t xml:space="preserve"> to find graphic designer.  </w:t>
      </w:r>
      <w:proofErr w:type="spellStart"/>
      <w:r>
        <w:t>SSt</w:t>
      </w:r>
      <w:proofErr w:type="spellEnd"/>
      <w:r>
        <w:t xml:space="preserve"> has one contact, has made enquiries and is waiting to hear back.  </w:t>
      </w:r>
      <w:r>
        <w:rPr>
          <w:b/>
        </w:rPr>
        <w:t>Continuing action for both.</w:t>
      </w:r>
      <w:r>
        <w:t xml:space="preserve">  </w:t>
      </w:r>
      <w:proofErr w:type="spellStart"/>
      <w:r w:rsidR="006675EB" w:rsidRPr="006675EB">
        <w:rPr>
          <w:color w:val="FF0000"/>
        </w:rPr>
        <w:t>SSt</w:t>
      </w:r>
      <w:proofErr w:type="spellEnd"/>
      <w:r w:rsidR="006675EB" w:rsidRPr="006675EB">
        <w:rPr>
          <w:color w:val="FF0000"/>
        </w:rPr>
        <w:t xml:space="preserve"> has spoken to designer who did previous mailshot, meeting him with Keith Bell</w:t>
      </w:r>
      <w:r w:rsidR="006675EB">
        <w:rPr>
          <w:color w:val="FF0000"/>
        </w:rPr>
        <w:t xml:space="preserve"> &amp; Trish</w:t>
      </w:r>
      <w:r w:rsidR="006675EB" w:rsidRPr="006675EB">
        <w:rPr>
          <w:color w:val="FF0000"/>
        </w:rPr>
        <w:t xml:space="preserve"> next week.</w:t>
      </w:r>
    </w:p>
    <w:p w14:paraId="49A92FB4" w14:textId="3130CCFB" w:rsidR="00CE3378" w:rsidRPr="006675EB" w:rsidRDefault="007F05CF">
      <w:pPr>
        <w:numPr>
          <w:ilvl w:val="1"/>
          <w:numId w:val="2"/>
        </w:numPr>
        <w:tabs>
          <w:tab w:val="left" w:pos="709"/>
        </w:tabs>
        <w:ind w:left="1134" w:hanging="425"/>
        <w:rPr>
          <w:color w:val="FF0000"/>
        </w:rPr>
      </w:pPr>
      <w:r>
        <w:t xml:space="preserve">Lavigne Lonsdale sending redacted version of spatial study to </w:t>
      </w:r>
      <w:proofErr w:type="spellStart"/>
      <w:r>
        <w:t>SSt</w:t>
      </w:r>
      <w:proofErr w:type="spellEnd"/>
      <w:r>
        <w:t xml:space="preserve"> to upload on CLF Dropbox.  </w:t>
      </w:r>
      <w:r w:rsidRPr="006675EB">
        <w:rPr>
          <w:b/>
          <w:color w:val="FF0000"/>
        </w:rPr>
        <w:t>Ongoing</w:t>
      </w:r>
      <w:r w:rsidR="006675EB" w:rsidRPr="006675EB">
        <w:rPr>
          <w:color w:val="FF0000"/>
        </w:rPr>
        <w:t xml:space="preserve">, </w:t>
      </w:r>
      <w:proofErr w:type="spellStart"/>
      <w:r w:rsidR="006675EB" w:rsidRPr="006675EB">
        <w:rPr>
          <w:color w:val="FF0000"/>
        </w:rPr>
        <w:t>SSt</w:t>
      </w:r>
      <w:proofErr w:type="spellEnd"/>
      <w:r w:rsidR="006675EB" w:rsidRPr="006675EB">
        <w:rPr>
          <w:color w:val="FF0000"/>
        </w:rPr>
        <w:t xml:space="preserve"> chased again, still waiting.</w:t>
      </w:r>
    </w:p>
    <w:p w14:paraId="7A97E747" w14:textId="77777777" w:rsidR="00CE3378" w:rsidRDefault="007F05CF">
      <w:pPr>
        <w:numPr>
          <w:ilvl w:val="1"/>
          <w:numId w:val="2"/>
        </w:numPr>
        <w:tabs>
          <w:tab w:val="left" w:pos="709"/>
        </w:tabs>
        <w:ind w:left="1134" w:hanging="425"/>
      </w:pPr>
      <w:r>
        <w:t xml:space="preserve">KU to email links to design statements – </w:t>
      </w:r>
      <w:r>
        <w:rPr>
          <w:b/>
        </w:rPr>
        <w:t>complete.</w:t>
      </w:r>
      <w:r>
        <w:t xml:space="preserve">  </w:t>
      </w:r>
    </w:p>
    <w:p w14:paraId="3090754C" w14:textId="77777777" w:rsidR="00CE3378" w:rsidRDefault="00CE3378">
      <w:pPr>
        <w:tabs>
          <w:tab w:val="left" w:pos="709"/>
        </w:tabs>
        <w:ind w:left="1134" w:hanging="425"/>
      </w:pPr>
    </w:p>
    <w:p w14:paraId="30F0AAAB" w14:textId="77777777" w:rsidR="00CE3378" w:rsidRDefault="007F05CF">
      <w:pPr>
        <w:ind w:left="720" w:hanging="720"/>
        <w:rPr>
          <w:b/>
        </w:rPr>
      </w:pPr>
      <w:r>
        <w:rPr>
          <w:b/>
        </w:rPr>
        <w:t>3</w:t>
      </w:r>
      <w:r>
        <w:rPr>
          <w:b/>
        </w:rPr>
        <w:tab/>
        <w:t>Drop-ins (</w:t>
      </w:r>
      <w:proofErr w:type="spellStart"/>
      <w:r>
        <w:rPr>
          <w:b/>
        </w:rPr>
        <w:t>SSt</w:t>
      </w:r>
      <w:proofErr w:type="spellEnd"/>
      <w:r>
        <w:rPr>
          <w:b/>
        </w:rPr>
        <w:t>)</w:t>
      </w:r>
    </w:p>
    <w:p w14:paraId="1BD03598" w14:textId="77777777" w:rsidR="00CE3378" w:rsidRDefault="007F05CF">
      <w:pPr>
        <w:ind w:left="720" w:hanging="720"/>
      </w:pPr>
      <w:r>
        <w:tab/>
        <w:t>2 evenings at Newlyn and an afternoon at Eastern Green Tesco took place last week.  Newlyn attendance slightly disappointing – 20 people over 2 evenings (in comparison to 100 in Mousehole the week before) despite 600 leaflets delivered plus Facebook publicity etc.  Harbour development – people aren’t protesting the development itself, more the way things have happened regarding it.  Harbour will hold a project update meeting in early December (3</w:t>
      </w:r>
      <w:r>
        <w:rPr>
          <w:vertAlign w:val="superscript"/>
        </w:rPr>
        <w:t>rd</w:t>
      </w:r>
      <w:r>
        <w:t>/4</w:t>
      </w:r>
      <w:r>
        <w:rPr>
          <w:vertAlign w:val="superscript"/>
        </w:rPr>
        <w:t>th</w:t>
      </w:r>
      <w:r>
        <w:t>/5</w:t>
      </w:r>
      <w:r>
        <w:rPr>
          <w:vertAlign w:val="superscript"/>
        </w:rPr>
        <w:t>th</w:t>
      </w:r>
      <w:r>
        <w:t xml:space="preserve">) and PZNP will hold a mini-expo at the same time, linked but separate. </w:t>
      </w:r>
      <w:proofErr w:type="spellStart"/>
      <w:r>
        <w:t>SSt</w:t>
      </w:r>
      <w:proofErr w:type="spellEnd"/>
      <w:r>
        <w:t xml:space="preserve"> met Hannah Pascoe who would like to be involved with the group and will come to the next meeting.  </w:t>
      </w:r>
    </w:p>
    <w:p w14:paraId="1DA4C909" w14:textId="77777777" w:rsidR="00CE3378" w:rsidRDefault="007F05CF">
      <w:pPr>
        <w:ind w:left="720" w:hanging="720"/>
      </w:pPr>
      <w:r>
        <w:tab/>
        <w:t xml:space="preserve">Eastern Green drop-in was very busy with leaflets delivered by GT ahead of time and at the drop-in along with questionnaires.  This week is the drop-in for </w:t>
      </w:r>
      <w:proofErr w:type="spellStart"/>
      <w:r>
        <w:t>Heamoor</w:t>
      </w:r>
      <w:proofErr w:type="spellEnd"/>
      <w:r>
        <w:t xml:space="preserve"> on Thursday/Friday.  </w:t>
      </w:r>
      <w:proofErr w:type="spellStart"/>
      <w:r>
        <w:t>SSt</w:t>
      </w:r>
      <w:proofErr w:type="spellEnd"/>
      <w:r>
        <w:t xml:space="preserve"> has prepared the Village Vision for this.  SR has produced A2 “village issues” for display.  Last non-urban community drop-in at Mousehole next Thursday.  Posters have gone out with a week’s notice and hand-outs are being delivered by </w:t>
      </w:r>
      <w:proofErr w:type="gramStart"/>
      <w:r>
        <w:t>local residents</w:t>
      </w:r>
      <w:proofErr w:type="gramEnd"/>
      <w:r>
        <w:t xml:space="preserve">. </w:t>
      </w:r>
    </w:p>
    <w:p w14:paraId="55C11651" w14:textId="77777777" w:rsidR="00CE3378" w:rsidRDefault="007F05CF">
      <w:pPr>
        <w:ind w:left="720" w:hanging="720"/>
      </w:pPr>
      <w:r>
        <w:tab/>
        <w:t xml:space="preserve">Next phase – KU to let Gulval people know they are welcome to attend the </w:t>
      </w:r>
      <w:proofErr w:type="spellStart"/>
      <w:r>
        <w:t>Heamoor</w:t>
      </w:r>
      <w:proofErr w:type="spellEnd"/>
      <w:r>
        <w:t xml:space="preserve"> drop-ins.  </w:t>
      </w:r>
      <w:proofErr w:type="spellStart"/>
      <w:r>
        <w:t>SSt</w:t>
      </w:r>
      <w:proofErr w:type="spellEnd"/>
      <w:r>
        <w:t xml:space="preserve"> to write a questionnaire regarding business engagement for the harbour proposals, JK to put this on Survey Monkey.  </w:t>
      </w:r>
      <w:proofErr w:type="spellStart"/>
      <w:r>
        <w:t>SSt</w:t>
      </w:r>
      <w:proofErr w:type="spellEnd"/>
      <w:r>
        <w:t xml:space="preserve"> – community link reps could send out informal e-newsletters in between formal consultations if they feel it is necessary.  Central Penzance drop-ins to take place over 3 nights the week after the Newlyn drop-ins.  </w:t>
      </w:r>
    </w:p>
    <w:p w14:paraId="6B81F62B" w14:textId="77777777" w:rsidR="00CE3378" w:rsidRDefault="00CE3378">
      <w:pPr>
        <w:ind w:left="720" w:hanging="720"/>
      </w:pPr>
    </w:p>
    <w:p w14:paraId="73CDBA2B" w14:textId="77777777" w:rsidR="00CE3378" w:rsidRDefault="007F05CF">
      <w:pPr>
        <w:ind w:left="720" w:hanging="720"/>
        <w:rPr>
          <w:b/>
        </w:rPr>
      </w:pPr>
      <w:r>
        <w:rPr>
          <w:b/>
        </w:rPr>
        <w:t>4</w:t>
      </w:r>
      <w:r>
        <w:rPr>
          <w:b/>
        </w:rPr>
        <w:tab/>
        <w:t>Drafting (</w:t>
      </w:r>
      <w:proofErr w:type="spellStart"/>
      <w:r>
        <w:rPr>
          <w:b/>
        </w:rPr>
        <w:t>SSt</w:t>
      </w:r>
      <w:proofErr w:type="spellEnd"/>
      <w:r>
        <w:rPr>
          <w:b/>
        </w:rPr>
        <w:t>)</w:t>
      </w:r>
    </w:p>
    <w:p w14:paraId="366BE8DA" w14:textId="77777777" w:rsidR="00CE3378" w:rsidRDefault="007F05CF">
      <w:pPr>
        <w:ind w:left="720" w:hanging="720"/>
      </w:pPr>
      <w:r>
        <w:tab/>
        <w:t xml:space="preserve">Policies need to be strengthened, particularly Housing and Natural Environment.  Policies and Objectives are the key parts of the document.  KU – how do we take this forward so that everyone has an input?  SR – those who have the time and expertise to do heavy-duty drafting could meet and allocate specific sections to people.  SR/JL have looked at the early draft and streamlined areas.  KU – an agreed framework is needed for everyone to work to.  </w:t>
      </w:r>
      <w:proofErr w:type="spellStart"/>
      <w:r>
        <w:t>SSt</w:t>
      </w:r>
      <w:proofErr w:type="spellEnd"/>
      <w:r>
        <w:t xml:space="preserve"> – main headings are: </w:t>
      </w:r>
      <w:r>
        <w:lastRenderedPageBreak/>
        <w:t xml:space="preserve">Context, Aims, Objectives/Achieved By, Policies.  </w:t>
      </w:r>
      <w:proofErr w:type="spellStart"/>
      <w:r>
        <w:t>SSt</w:t>
      </w:r>
      <w:proofErr w:type="spellEnd"/>
      <w:r>
        <w:t xml:space="preserve"> to turn this into a template and circulated to everyone for consistency.  </w:t>
      </w:r>
    </w:p>
    <w:p w14:paraId="64D0B5F4" w14:textId="0F41ED1A" w:rsidR="00CE3378" w:rsidRPr="006675EB" w:rsidRDefault="007F05CF">
      <w:pPr>
        <w:ind w:left="720" w:hanging="72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75EB">
        <w:rPr>
          <w:b/>
          <w:color w:val="FF0000"/>
        </w:rPr>
        <w:t xml:space="preserve">Action: </w:t>
      </w:r>
      <w:proofErr w:type="spellStart"/>
      <w:r w:rsidRPr="006675EB">
        <w:rPr>
          <w:b/>
          <w:color w:val="FF0000"/>
        </w:rPr>
        <w:t>SSt</w:t>
      </w:r>
      <w:proofErr w:type="spellEnd"/>
      <w:r w:rsidR="006675EB" w:rsidRPr="006675EB">
        <w:rPr>
          <w:b/>
          <w:color w:val="FF0000"/>
        </w:rPr>
        <w:t xml:space="preserve"> – complete &amp; sent with papers today</w:t>
      </w:r>
      <w:r w:rsidR="006675EB">
        <w:rPr>
          <w:b/>
          <w:color w:val="FF0000"/>
        </w:rPr>
        <w:t xml:space="preserve"> along with actions template.</w:t>
      </w:r>
      <w:bookmarkStart w:id="0" w:name="_GoBack"/>
      <w:bookmarkEnd w:id="0"/>
    </w:p>
    <w:p w14:paraId="35E14BC6" w14:textId="77777777" w:rsidR="00CE3378" w:rsidRDefault="007F05CF">
      <w:pPr>
        <w:ind w:left="720" w:hanging="720"/>
      </w:pPr>
      <w:r>
        <w:tab/>
        <w:t xml:space="preserve">KU – this will be a planning document so must be robust and worded correctly in order to be effective.  DC – policies need to be evidenced.  KU – “achieved by” section can be more specific which will make a stronger connection with local people.  </w:t>
      </w:r>
      <w:proofErr w:type="spellStart"/>
      <w:r>
        <w:t>SSt</w:t>
      </w:r>
      <w:proofErr w:type="spellEnd"/>
      <w:r>
        <w:t xml:space="preserve"> – each section now needs to be more detailed and specific, with clarity on whether the objectives are for </w:t>
      </w:r>
      <w:proofErr w:type="gramStart"/>
      <w:r>
        <w:t>the overall plan</w:t>
      </w:r>
      <w:proofErr w:type="gramEnd"/>
      <w:r>
        <w:t xml:space="preserve"> or specific areas.  JL – are we criticising existing policies, building on them or both?  </w:t>
      </w:r>
    </w:p>
    <w:p w14:paraId="1F24C79E" w14:textId="77777777" w:rsidR="00CE3378" w:rsidRDefault="007F05CF">
      <w:pPr>
        <w:ind w:left="720" w:hanging="720"/>
      </w:pPr>
      <w:r>
        <w:tab/>
        <w:t xml:space="preserve">SR – The Local Plan is up for review in the next 1-2 years.  If the policies in this change, the Neighbourhood Plan policies should still have a lifespan.  However, this does mean that the NP policies need to be robust and protected.  KU – we need to demonstrate a need for additional policies.  AL – things are changing very quickly overall at present with Brexit, Airbnb etc. so if </w:t>
      </w:r>
      <w:proofErr w:type="gramStart"/>
      <w:r>
        <w:t>possible</w:t>
      </w:r>
      <w:proofErr w:type="gramEnd"/>
      <w:r>
        <w:t xml:space="preserve"> the Neighbourhood Plan needs to be future-proofed.  KU to go back to working draft and produce structure from headings, then the draft can be sense-checked for order, repetition etc.  </w:t>
      </w:r>
      <w:proofErr w:type="spellStart"/>
      <w:r>
        <w:t>SSt</w:t>
      </w:r>
      <w:proofErr w:type="spellEnd"/>
      <w:r>
        <w:t xml:space="preserve"> will send out a copy of the draft plan with notes and comments so everyone is working from the same version.  SR/JL to bring Natural Environment as an example section to next meeting for comment.  All to read current Natural Environment draft section beforehand.  </w:t>
      </w:r>
    </w:p>
    <w:p w14:paraId="610AC652" w14:textId="50927174" w:rsidR="00CE3378" w:rsidRPr="006675EB" w:rsidRDefault="007F05CF">
      <w:pPr>
        <w:ind w:left="720" w:hanging="720"/>
        <w:rPr>
          <w:color w:val="FF0000"/>
        </w:rPr>
      </w:pPr>
      <w:r w:rsidRPr="006675EB">
        <w:rPr>
          <w:color w:val="FF0000"/>
        </w:rPr>
        <w:tab/>
      </w:r>
      <w:r w:rsidRPr="006675EB">
        <w:rPr>
          <w:color w:val="FF0000"/>
        </w:rPr>
        <w:tab/>
      </w:r>
      <w:r w:rsidRPr="006675EB">
        <w:rPr>
          <w:color w:val="FF0000"/>
        </w:rPr>
        <w:tab/>
      </w:r>
      <w:r w:rsidRPr="006675EB">
        <w:rPr>
          <w:color w:val="FF0000"/>
        </w:rPr>
        <w:tab/>
      </w:r>
      <w:r w:rsidRPr="006675EB">
        <w:rPr>
          <w:color w:val="FF0000"/>
        </w:rPr>
        <w:tab/>
      </w:r>
      <w:r w:rsidRPr="006675EB">
        <w:rPr>
          <w:color w:val="FF0000"/>
        </w:rPr>
        <w:tab/>
      </w:r>
      <w:r w:rsidRPr="006675EB">
        <w:rPr>
          <w:color w:val="FF0000"/>
        </w:rPr>
        <w:tab/>
      </w:r>
      <w:r w:rsidRPr="006675EB">
        <w:rPr>
          <w:b/>
          <w:color w:val="FF0000"/>
        </w:rPr>
        <w:tab/>
      </w:r>
      <w:r w:rsidRPr="006675EB">
        <w:rPr>
          <w:b/>
          <w:color w:val="FF0000"/>
        </w:rPr>
        <w:tab/>
        <w:t>Action: KU/</w:t>
      </w:r>
      <w:proofErr w:type="spellStart"/>
      <w:r w:rsidRPr="006675EB">
        <w:rPr>
          <w:b/>
          <w:color w:val="FF0000"/>
        </w:rPr>
        <w:t>SSt</w:t>
      </w:r>
      <w:proofErr w:type="spellEnd"/>
      <w:r w:rsidRPr="006675EB">
        <w:rPr>
          <w:b/>
          <w:color w:val="FF0000"/>
        </w:rPr>
        <w:t>/SR/JL</w:t>
      </w:r>
      <w:r w:rsidR="006675EB" w:rsidRPr="006675EB">
        <w:rPr>
          <w:b/>
          <w:color w:val="FF0000"/>
        </w:rPr>
        <w:t xml:space="preserve"> – all complete &amp; distributed today</w:t>
      </w:r>
    </w:p>
    <w:p w14:paraId="75673464" w14:textId="77777777" w:rsidR="00CE3378" w:rsidRDefault="00CE3378">
      <w:pPr>
        <w:ind w:left="720" w:hanging="720"/>
      </w:pPr>
    </w:p>
    <w:p w14:paraId="1351E328" w14:textId="77777777" w:rsidR="00CE3378" w:rsidRDefault="007F05CF">
      <w:pPr>
        <w:ind w:left="720" w:hanging="720"/>
        <w:rPr>
          <w:b/>
        </w:rPr>
      </w:pPr>
      <w:r>
        <w:rPr>
          <w:b/>
        </w:rPr>
        <w:t>DRAFT TEMPLATE:</w:t>
      </w:r>
    </w:p>
    <w:p w14:paraId="47842EB4" w14:textId="77777777" w:rsidR="00CE3378" w:rsidRDefault="007F05CF">
      <w:pPr>
        <w:ind w:left="720" w:hanging="720"/>
        <w:rPr>
          <w:u w:val="single"/>
        </w:rPr>
      </w:pPr>
      <w:r>
        <w:rPr>
          <w:u w:val="single"/>
        </w:rPr>
        <w:t>Context</w:t>
      </w:r>
    </w:p>
    <w:p w14:paraId="35007992" w14:textId="77777777" w:rsidR="00CE3378" w:rsidRDefault="007F05CF">
      <w:pPr>
        <w:spacing w:after="0"/>
        <w:ind w:firstLine="0"/>
      </w:pPr>
      <w:r>
        <w:t xml:space="preserve"> - Existing Local Plan policy</w:t>
      </w:r>
    </w:p>
    <w:p w14:paraId="6E44A922" w14:textId="77777777" w:rsidR="00CE3378" w:rsidRDefault="007F05CF">
      <w:pPr>
        <w:spacing w:after="0"/>
        <w:ind w:firstLine="0"/>
      </w:pPr>
      <w:r>
        <w:t xml:space="preserve"> - Applicable disregarded policies</w:t>
      </w:r>
    </w:p>
    <w:p w14:paraId="5B19680C" w14:textId="77777777" w:rsidR="00CE3378" w:rsidRDefault="007F05CF">
      <w:pPr>
        <w:spacing w:after="0"/>
        <w:ind w:firstLine="0"/>
      </w:pPr>
      <w:r>
        <w:t>- Background on issue &amp; reference to evidence (detailed evidence will be in appendices)</w:t>
      </w:r>
    </w:p>
    <w:p w14:paraId="78B9875F" w14:textId="77777777" w:rsidR="00CE3378" w:rsidRDefault="007F05CF">
      <w:pPr>
        <w:spacing w:after="0"/>
        <w:ind w:firstLine="0"/>
      </w:pPr>
      <w:r>
        <w:t xml:space="preserve"> - Issues</w:t>
      </w:r>
      <w:r>
        <w:tab/>
      </w:r>
    </w:p>
    <w:p w14:paraId="008B40C0" w14:textId="77777777" w:rsidR="00CE3378" w:rsidRDefault="007F05CF">
      <w:pPr>
        <w:ind w:left="720" w:hanging="720"/>
        <w:rPr>
          <w:u w:val="single"/>
        </w:rPr>
      </w:pPr>
      <w:r>
        <w:rPr>
          <w:u w:val="single"/>
        </w:rPr>
        <w:t>Required Outcome</w:t>
      </w:r>
    </w:p>
    <w:p w14:paraId="793FB554" w14:textId="77777777" w:rsidR="00CE3378" w:rsidRDefault="007F05CF">
      <w:pPr>
        <w:ind w:left="720" w:hanging="720"/>
        <w:rPr>
          <w:u w:val="single"/>
        </w:rPr>
      </w:pPr>
      <w:r>
        <w:rPr>
          <w:u w:val="single"/>
        </w:rPr>
        <w:t>How to Achieve Outcomes</w:t>
      </w:r>
    </w:p>
    <w:p w14:paraId="1C1C3E79" w14:textId="77777777" w:rsidR="00CE3378" w:rsidRDefault="007F05CF">
      <w:pPr>
        <w:ind w:left="720" w:hanging="720"/>
        <w:rPr>
          <w:u w:val="single"/>
        </w:rPr>
      </w:pPr>
      <w:r>
        <w:rPr>
          <w:u w:val="single"/>
        </w:rPr>
        <w:t>Policies</w:t>
      </w:r>
    </w:p>
    <w:p w14:paraId="029556A4" w14:textId="77777777" w:rsidR="00CE3378" w:rsidRDefault="00CE3378">
      <w:pPr>
        <w:ind w:left="720" w:hanging="720"/>
        <w:rPr>
          <w:u w:val="single"/>
        </w:rPr>
      </w:pPr>
    </w:p>
    <w:p w14:paraId="36298B46" w14:textId="77777777" w:rsidR="00CE3378" w:rsidRDefault="007F05CF">
      <w:pPr>
        <w:ind w:left="720" w:hanging="720"/>
      </w:pPr>
      <w:r>
        <w:rPr>
          <w:b/>
        </w:rPr>
        <w:t>Date of Next Meeting: 6</w:t>
      </w:r>
      <w:r>
        <w:rPr>
          <w:b/>
          <w:vertAlign w:val="superscript"/>
        </w:rPr>
        <w:t>th</w:t>
      </w:r>
      <w:r>
        <w:rPr>
          <w:b/>
        </w:rPr>
        <w:t xml:space="preserve"> December 2018, 7:30pm</w:t>
      </w:r>
    </w:p>
    <w:p w14:paraId="72D0D106" w14:textId="77777777" w:rsidR="00CE3378" w:rsidRDefault="00CE3378">
      <w:pPr>
        <w:ind w:firstLine="0"/>
      </w:pPr>
    </w:p>
    <w:p w14:paraId="4FEFC6CB" w14:textId="77777777" w:rsidR="00CE3378" w:rsidRDefault="00CE3378">
      <w:pPr>
        <w:ind w:firstLine="0"/>
      </w:pPr>
    </w:p>
    <w:sectPr w:rsidR="00CE3378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BDF71" w14:textId="77777777" w:rsidR="00B5255A" w:rsidRDefault="00B5255A">
      <w:pPr>
        <w:spacing w:after="0"/>
      </w:pPr>
      <w:r>
        <w:separator/>
      </w:r>
    </w:p>
  </w:endnote>
  <w:endnote w:type="continuationSeparator" w:id="0">
    <w:p w14:paraId="4E5B3AED" w14:textId="77777777" w:rsidR="00B5255A" w:rsidRDefault="00B52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4308" w14:textId="77777777" w:rsidR="00BD4244" w:rsidRDefault="007F05C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28347CD" w14:textId="77777777" w:rsidR="00BD4244" w:rsidRDefault="00B5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722C" w14:textId="77777777" w:rsidR="00B5255A" w:rsidRDefault="00B525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33511E4" w14:textId="77777777" w:rsidR="00B5255A" w:rsidRDefault="00B52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8239" w14:textId="77777777" w:rsidR="00BD4244" w:rsidRDefault="007F05CF">
    <w:pPr>
      <w:pStyle w:val="Header"/>
      <w:jc w:val="right"/>
    </w:pPr>
    <w:r>
      <w:rPr>
        <w:noProof/>
      </w:rPr>
      <w:drawing>
        <wp:inline distT="0" distB="0" distL="0" distR="0" wp14:anchorId="34E78AB3" wp14:editId="31C0C9FF">
          <wp:extent cx="1498857" cy="520439"/>
          <wp:effectExtent l="0" t="0" r="6093" b="0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857" cy="520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453C8"/>
    <w:multiLevelType w:val="multilevel"/>
    <w:tmpl w:val="C040F1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D66C29"/>
    <w:multiLevelType w:val="multilevel"/>
    <w:tmpl w:val="4C140B54"/>
    <w:styleLink w:val="LFO4"/>
    <w:lvl w:ilvl="0">
      <w:numFmt w:val="bullet"/>
      <w:pStyle w:val="ListParagraph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78"/>
    <w:rsid w:val="006675EB"/>
    <w:rsid w:val="00784355"/>
    <w:rsid w:val="007F05CF"/>
    <w:rsid w:val="00B5255A"/>
    <w:rsid w:val="00CE3378"/>
    <w:rsid w:val="00D350D8"/>
    <w:rsid w:val="00E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FC48"/>
  <w15:docId w15:val="{2B89F9B5-D0AD-44AA-AC9C-428B03A8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20" w:line="240" w:lineRule="auto"/>
      <w:ind w:firstLine="7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rFonts w:eastAsia="Times New Roman"/>
      <w:b/>
      <w:bCs/>
      <w:sz w:val="22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/>
      <w:outlineLvl w:val="1"/>
    </w:pPr>
    <w:rPr>
      <w:rFonts w:eastAsia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ind w:firstLine="0"/>
    </w:pPr>
    <w:rPr>
      <w:rFonts w:eastAsia="Times New Roman"/>
      <w:spacing w:val="5"/>
      <w:kern w:val="3"/>
      <w:sz w:val="28"/>
      <w:szCs w:val="52"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spacing w:val="5"/>
      <w:kern w:val="3"/>
      <w:sz w:val="28"/>
      <w:szCs w:val="5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bCs/>
      <w:szCs w:val="28"/>
    </w:rPr>
  </w:style>
  <w:style w:type="paragraph" w:customStyle="1" w:styleId="BlockText1">
    <w:name w:val="Block Text1"/>
    <w:basedOn w:val="Normal"/>
  </w:style>
  <w:style w:type="character" w:customStyle="1" w:styleId="BlocktextChar">
    <w:name w:val="Block text Char"/>
    <w:basedOn w:val="DefaultParagraphFont"/>
    <w:rPr>
      <w:rFonts w:ascii="Arial" w:hAnsi="Arial"/>
      <w:sz w:val="24"/>
    </w:rPr>
  </w:style>
  <w:style w:type="paragraph" w:styleId="ListParagraph">
    <w:name w:val="List Paragraph"/>
    <w:basedOn w:val="Normal"/>
    <w:pPr>
      <w:numPr>
        <w:numId w:val="1"/>
      </w:numPr>
    </w:pPr>
    <w:rPr>
      <w:szCs w:val="20"/>
    </w:rPr>
  </w:style>
  <w:style w:type="paragraph" w:styleId="Quote">
    <w:name w:val="Quote"/>
    <w:basedOn w:val="Normal"/>
    <w:next w:val="Normal"/>
    <w:pPr>
      <w:spacing w:after="0"/>
    </w:pPr>
    <w:rPr>
      <w:i/>
      <w:iCs/>
      <w:color w:val="000000"/>
      <w:sz w:val="22"/>
    </w:rPr>
  </w:style>
  <w:style w:type="character" w:customStyle="1" w:styleId="QuoteChar">
    <w:name w:val="Quote Char"/>
    <w:basedOn w:val="DefaultParagraphFont"/>
    <w:rPr>
      <w:rFonts w:ascii="Helvetica" w:hAnsi="Helvetica"/>
      <w:i/>
      <w:iCs/>
      <w:color w:val="000000"/>
    </w:rPr>
  </w:style>
  <w:style w:type="character" w:styleId="SubtleReference">
    <w:name w:val="Subtle Reference"/>
    <w:basedOn w:val="SubtleEmphasis"/>
    <w:rPr>
      <w:rFonts w:ascii="Arial" w:hAnsi="Arial"/>
      <w:i/>
      <w:iCs/>
      <w:strike w:val="0"/>
      <w:dstrike w:val="0"/>
      <w:color w:val="auto"/>
      <w:position w:val="0"/>
      <w:sz w:val="22"/>
      <w:u w:val="single"/>
      <w:vertAlign w:val="baseline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IntenseQuote">
    <w:name w:val="Intense Quote"/>
    <w:basedOn w:val="Normal"/>
    <w:next w:val="Normal"/>
    <w:pPr>
      <w:ind w:firstLine="0"/>
      <w:jc w:val="right"/>
    </w:pPr>
    <w:rPr>
      <w:bCs/>
      <w:iCs/>
      <w:sz w:val="22"/>
    </w:rPr>
  </w:style>
  <w:style w:type="character" w:customStyle="1" w:styleId="IntenseQuoteChar">
    <w:name w:val="Intense Quote Char"/>
    <w:basedOn w:val="DefaultParagraphFont"/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/>
      <w:sz w:val="24"/>
    </w:rPr>
  </w:style>
  <w:style w:type="numbering" w:customStyle="1" w:styleId="LFO4">
    <w:name w:val="LFO4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Kerrison</dc:creator>
  <dc:description/>
  <cp:lastModifiedBy>Jules Kerrison</cp:lastModifiedBy>
  <cp:revision>4</cp:revision>
  <dcterms:created xsi:type="dcterms:W3CDTF">2018-11-20T23:10:00Z</dcterms:created>
  <dcterms:modified xsi:type="dcterms:W3CDTF">2018-12-06T19:45:00Z</dcterms:modified>
</cp:coreProperties>
</file>