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2E3F8" w14:textId="77777777" w:rsidR="00CE3378" w:rsidRDefault="007F05CF">
      <w:pPr>
        <w:ind w:firstLine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Penzance Community Link Forum Meeting</w:t>
      </w:r>
    </w:p>
    <w:p w14:paraId="07701EFA" w14:textId="7A1E2B66" w:rsidR="00CE3378" w:rsidRDefault="007F05CF" w:rsidP="00E97E77">
      <w:pPr>
        <w:ind w:firstLine="0"/>
        <w:jc w:val="center"/>
      </w:pPr>
      <w:r>
        <w:rPr>
          <w:sz w:val="20"/>
        </w:rPr>
        <w:t>Held at 7:</w:t>
      </w:r>
      <w:r w:rsidR="00166188">
        <w:rPr>
          <w:sz w:val="20"/>
        </w:rPr>
        <w:t>0</w:t>
      </w:r>
      <w:r>
        <w:rPr>
          <w:sz w:val="20"/>
        </w:rPr>
        <w:t xml:space="preserve">0pm on </w:t>
      </w:r>
      <w:r w:rsidR="00166188">
        <w:rPr>
          <w:sz w:val="20"/>
        </w:rPr>
        <w:t>14</w:t>
      </w:r>
      <w:r w:rsidR="00166188" w:rsidRPr="00166188">
        <w:rPr>
          <w:sz w:val="20"/>
          <w:vertAlign w:val="superscript"/>
        </w:rPr>
        <w:t>th</w:t>
      </w:r>
      <w:r w:rsidR="00166188">
        <w:rPr>
          <w:sz w:val="20"/>
        </w:rPr>
        <w:t xml:space="preserve"> February</w:t>
      </w:r>
      <w:r w:rsidR="00C53196">
        <w:rPr>
          <w:sz w:val="20"/>
        </w:rPr>
        <w:t xml:space="preserve"> 2019</w:t>
      </w:r>
      <w:r>
        <w:rPr>
          <w:sz w:val="20"/>
        </w:rPr>
        <w:t xml:space="preserve"> at the Penzance Town Council offices</w:t>
      </w:r>
    </w:p>
    <w:p w14:paraId="7D79B1D7" w14:textId="77777777" w:rsidR="00293F8D" w:rsidRDefault="007F05CF" w:rsidP="00293F8D">
      <w:pPr>
        <w:ind w:firstLine="0"/>
        <w:rPr>
          <w:b/>
          <w:u w:val="single"/>
        </w:rPr>
      </w:pPr>
      <w:r>
        <w:rPr>
          <w:b/>
          <w:u w:val="single"/>
        </w:rPr>
        <w:t>Attendees</w:t>
      </w:r>
    </w:p>
    <w:p w14:paraId="6BF1F9D7" w14:textId="52FAE03F" w:rsidR="00CE3378" w:rsidRPr="00B84996" w:rsidRDefault="007F05CF" w:rsidP="00293F8D">
      <w:pPr>
        <w:spacing w:after="0"/>
        <w:ind w:firstLine="0"/>
        <w:rPr>
          <w:b/>
          <w:u w:val="single"/>
        </w:rPr>
      </w:pPr>
      <w:r w:rsidRPr="00B84996">
        <w:rPr>
          <w:sz w:val="22"/>
        </w:rPr>
        <w:t>Susan Stuart (SSt) – PZNP</w:t>
      </w:r>
    </w:p>
    <w:p w14:paraId="3D0AB001" w14:textId="77777777" w:rsidR="00CE3378" w:rsidRPr="00B84996" w:rsidRDefault="007F05CF">
      <w:pPr>
        <w:spacing w:after="0"/>
        <w:ind w:firstLine="0"/>
        <w:rPr>
          <w:sz w:val="22"/>
        </w:rPr>
      </w:pPr>
      <w:r w:rsidRPr="00B84996">
        <w:rPr>
          <w:sz w:val="22"/>
        </w:rPr>
        <w:t>Katherine Uren (KU) – Gulval</w:t>
      </w:r>
    </w:p>
    <w:p w14:paraId="4FE70755" w14:textId="0C30E673" w:rsidR="00CE3378" w:rsidRPr="00B84996" w:rsidRDefault="007F05CF">
      <w:pPr>
        <w:spacing w:after="0"/>
        <w:ind w:firstLine="0"/>
        <w:rPr>
          <w:sz w:val="22"/>
        </w:rPr>
      </w:pPr>
      <w:r w:rsidRPr="00B84996">
        <w:rPr>
          <w:sz w:val="22"/>
        </w:rPr>
        <w:t>Nigel Davis (ND) – Newlyn, Mousehole</w:t>
      </w:r>
    </w:p>
    <w:p w14:paraId="6D112EAE" w14:textId="2D41112C" w:rsidR="00CE3378" w:rsidRPr="00B84996" w:rsidRDefault="007F05CF">
      <w:pPr>
        <w:spacing w:after="0"/>
        <w:ind w:firstLine="0"/>
        <w:rPr>
          <w:sz w:val="22"/>
        </w:rPr>
      </w:pPr>
      <w:r w:rsidRPr="00B84996">
        <w:rPr>
          <w:sz w:val="22"/>
        </w:rPr>
        <w:t>Dick Cliffe (DC) – PZ Town Mayor</w:t>
      </w:r>
    </w:p>
    <w:p w14:paraId="4738B901" w14:textId="55271D81" w:rsidR="00CE3378" w:rsidRPr="00B84996" w:rsidRDefault="007F05CF">
      <w:pPr>
        <w:spacing w:after="0"/>
        <w:ind w:firstLine="0"/>
        <w:rPr>
          <w:sz w:val="22"/>
        </w:rPr>
      </w:pPr>
      <w:r w:rsidRPr="00B84996">
        <w:rPr>
          <w:sz w:val="22"/>
        </w:rPr>
        <w:t>Stephen Reynolds (</w:t>
      </w:r>
      <w:r w:rsidR="0050784B" w:rsidRPr="00B84996">
        <w:rPr>
          <w:sz w:val="22"/>
        </w:rPr>
        <w:t>SR</w:t>
      </w:r>
      <w:r w:rsidR="005159D8" w:rsidRPr="00B84996">
        <w:rPr>
          <w:sz w:val="22"/>
        </w:rPr>
        <w:t>e</w:t>
      </w:r>
      <w:r w:rsidRPr="00B84996">
        <w:rPr>
          <w:sz w:val="22"/>
        </w:rPr>
        <w:t>) – Heamoor</w:t>
      </w:r>
    </w:p>
    <w:p w14:paraId="661E3580" w14:textId="455B5C17" w:rsidR="00CE3378" w:rsidRPr="00B84996" w:rsidRDefault="007F05CF">
      <w:pPr>
        <w:spacing w:after="0"/>
        <w:ind w:firstLine="0"/>
        <w:rPr>
          <w:sz w:val="22"/>
        </w:rPr>
      </w:pPr>
      <w:r w:rsidRPr="00B84996">
        <w:rPr>
          <w:sz w:val="22"/>
        </w:rPr>
        <w:t>Jane Lambert (JL) – Heamoor</w:t>
      </w:r>
    </w:p>
    <w:p w14:paraId="3FB95E44" w14:textId="19687CD6" w:rsidR="00CE3378" w:rsidRPr="00B84996" w:rsidRDefault="007F05CF">
      <w:pPr>
        <w:spacing w:after="0"/>
        <w:ind w:firstLine="0"/>
        <w:rPr>
          <w:sz w:val="22"/>
        </w:rPr>
      </w:pPr>
      <w:r w:rsidRPr="00B84996">
        <w:rPr>
          <w:sz w:val="22"/>
        </w:rPr>
        <w:t>Karen Baker (KB) – PZTC Alverton</w:t>
      </w:r>
    </w:p>
    <w:p w14:paraId="4831A44E" w14:textId="58A3CD35" w:rsidR="00696D6F" w:rsidRPr="00B84996" w:rsidRDefault="00696D6F">
      <w:pPr>
        <w:spacing w:after="0"/>
        <w:ind w:firstLine="0"/>
        <w:rPr>
          <w:sz w:val="22"/>
        </w:rPr>
      </w:pPr>
      <w:r w:rsidRPr="00B84996">
        <w:rPr>
          <w:sz w:val="22"/>
        </w:rPr>
        <w:t xml:space="preserve">Sue </w:t>
      </w:r>
      <w:r w:rsidR="00BA175C" w:rsidRPr="00B84996">
        <w:rPr>
          <w:sz w:val="22"/>
        </w:rPr>
        <w:t>Rogers</w:t>
      </w:r>
      <w:r w:rsidR="00430394" w:rsidRPr="00B84996">
        <w:rPr>
          <w:sz w:val="22"/>
        </w:rPr>
        <w:t xml:space="preserve"> (</w:t>
      </w:r>
      <w:r w:rsidR="0050784B" w:rsidRPr="00B84996">
        <w:rPr>
          <w:sz w:val="22"/>
        </w:rPr>
        <w:t>SR</w:t>
      </w:r>
      <w:r w:rsidR="005159D8" w:rsidRPr="00B84996">
        <w:rPr>
          <w:sz w:val="22"/>
        </w:rPr>
        <w:t>o</w:t>
      </w:r>
      <w:r w:rsidR="00430394" w:rsidRPr="00B84996">
        <w:rPr>
          <w:sz w:val="22"/>
        </w:rPr>
        <w:t>)</w:t>
      </w:r>
      <w:r w:rsidRPr="00B84996">
        <w:rPr>
          <w:sz w:val="22"/>
        </w:rPr>
        <w:t xml:space="preserve"> </w:t>
      </w:r>
      <w:r w:rsidR="00B569C8" w:rsidRPr="00B84996">
        <w:rPr>
          <w:sz w:val="22"/>
        </w:rPr>
        <w:t>–</w:t>
      </w:r>
      <w:r w:rsidR="00293F8D" w:rsidRPr="00B84996">
        <w:rPr>
          <w:sz w:val="22"/>
        </w:rPr>
        <w:t xml:space="preserve"> </w:t>
      </w:r>
      <w:r w:rsidRPr="00B84996">
        <w:rPr>
          <w:sz w:val="22"/>
        </w:rPr>
        <w:t>Paul</w:t>
      </w:r>
    </w:p>
    <w:p w14:paraId="4E7934F7" w14:textId="743F2418" w:rsidR="00B569C8" w:rsidRPr="00B84996" w:rsidRDefault="00B569C8">
      <w:pPr>
        <w:spacing w:after="0"/>
        <w:ind w:firstLine="0"/>
        <w:rPr>
          <w:sz w:val="22"/>
        </w:rPr>
      </w:pPr>
      <w:r w:rsidRPr="00B84996">
        <w:rPr>
          <w:sz w:val="22"/>
        </w:rPr>
        <w:t>Caroline White (</w:t>
      </w:r>
      <w:r w:rsidR="008B31FE" w:rsidRPr="00B84996">
        <w:rPr>
          <w:sz w:val="22"/>
        </w:rPr>
        <w:t>CW</w:t>
      </w:r>
      <w:r w:rsidRPr="00B84996">
        <w:rPr>
          <w:sz w:val="22"/>
        </w:rPr>
        <w:t>)</w:t>
      </w:r>
      <w:r w:rsidR="008B31FE" w:rsidRPr="00B84996">
        <w:rPr>
          <w:sz w:val="22"/>
        </w:rPr>
        <w:t xml:space="preserve"> – East Penzance</w:t>
      </w:r>
    </w:p>
    <w:p w14:paraId="6E57803D" w14:textId="21257ED7" w:rsidR="00B84996" w:rsidRPr="00B84996" w:rsidRDefault="00B84996">
      <w:pPr>
        <w:spacing w:after="0"/>
        <w:ind w:firstLine="0"/>
        <w:rPr>
          <w:sz w:val="22"/>
        </w:rPr>
      </w:pPr>
      <w:r w:rsidRPr="00B84996">
        <w:rPr>
          <w:sz w:val="22"/>
        </w:rPr>
        <w:t xml:space="preserve">Georgina Thorne </w:t>
      </w:r>
      <w:r w:rsidR="00E16808">
        <w:rPr>
          <w:sz w:val="22"/>
        </w:rPr>
        <w:t xml:space="preserve">(GT) </w:t>
      </w:r>
      <w:r w:rsidRPr="00B84996">
        <w:rPr>
          <w:sz w:val="22"/>
        </w:rPr>
        <w:t>– Eastern Green</w:t>
      </w:r>
    </w:p>
    <w:p w14:paraId="4562266D" w14:textId="77777777" w:rsidR="00CE3378" w:rsidRDefault="00CE3378">
      <w:pPr>
        <w:ind w:firstLine="0"/>
      </w:pPr>
    </w:p>
    <w:p w14:paraId="616907A0" w14:textId="0520E0C3" w:rsidR="00CE3378" w:rsidRPr="00B569C8" w:rsidRDefault="007F05CF" w:rsidP="00B569C8">
      <w:pPr>
        <w:pStyle w:val="ListParagraph"/>
        <w:numPr>
          <w:ilvl w:val="0"/>
          <w:numId w:val="4"/>
        </w:numPr>
        <w:spacing w:after="0"/>
        <w:ind w:left="709" w:hanging="709"/>
        <w:rPr>
          <w:b/>
        </w:rPr>
      </w:pPr>
      <w:r w:rsidRPr="00B569C8">
        <w:rPr>
          <w:b/>
        </w:rPr>
        <w:t>Apologies</w:t>
      </w:r>
    </w:p>
    <w:p w14:paraId="25AD519E" w14:textId="5AC14F1B" w:rsidR="00B569C8" w:rsidRPr="00B569C8" w:rsidRDefault="00B84996" w:rsidP="00B569C8">
      <w:pPr>
        <w:pStyle w:val="ListParagraph"/>
        <w:numPr>
          <w:ilvl w:val="0"/>
          <w:numId w:val="0"/>
        </w:numPr>
        <w:spacing w:after="0"/>
        <w:ind w:left="993" w:hanging="284"/>
      </w:pPr>
      <w:r>
        <w:t>Tim Pullen, Bonnie Jackson</w:t>
      </w:r>
    </w:p>
    <w:p w14:paraId="27144A5E" w14:textId="77777777" w:rsidR="00CE3378" w:rsidRDefault="00CE3378">
      <w:pPr>
        <w:ind w:firstLine="0"/>
        <w:rPr>
          <w:b/>
        </w:rPr>
      </w:pPr>
    </w:p>
    <w:p w14:paraId="5075B151" w14:textId="7622D466" w:rsidR="00CE3378" w:rsidRDefault="00341DF9" w:rsidP="00C63973">
      <w:pPr>
        <w:spacing w:after="0"/>
        <w:ind w:firstLine="0"/>
        <w:rPr>
          <w:b/>
        </w:rPr>
      </w:pPr>
      <w:r>
        <w:rPr>
          <w:b/>
        </w:rPr>
        <w:t>2</w:t>
      </w:r>
      <w:r w:rsidR="007F05CF">
        <w:rPr>
          <w:b/>
        </w:rPr>
        <w:tab/>
      </w:r>
      <w:r>
        <w:rPr>
          <w:b/>
        </w:rPr>
        <w:t>Notes from Last Meeting</w:t>
      </w:r>
    </w:p>
    <w:p w14:paraId="453E1AF6" w14:textId="0FEFCDF7" w:rsidR="00C63973" w:rsidRDefault="00B84996" w:rsidP="00B84996">
      <w:pPr>
        <w:ind w:left="720" w:firstLine="0"/>
      </w:pPr>
      <w:r w:rsidRPr="00517A92">
        <w:t>Minutes</w:t>
      </w:r>
      <w:r>
        <w:t xml:space="preserve"> from 17</w:t>
      </w:r>
      <w:r w:rsidRPr="00517A92">
        <w:rPr>
          <w:vertAlign w:val="superscript"/>
        </w:rPr>
        <w:t>th</w:t>
      </w:r>
      <w:r w:rsidR="00E16808">
        <w:rPr>
          <w:vertAlign w:val="superscript"/>
        </w:rPr>
        <w:t xml:space="preserve"> </w:t>
      </w:r>
      <w:r w:rsidR="00E16808">
        <w:t>and 31</w:t>
      </w:r>
      <w:r w:rsidR="00E16808" w:rsidRPr="00E16808">
        <w:rPr>
          <w:vertAlign w:val="superscript"/>
        </w:rPr>
        <w:t>st</w:t>
      </w:r>
      <w:r w:rsidR="00E16808">
        <w:t xml:space="preserve"> </w:t>
      </w:r>
      <w:r>
        <w:t xml:space="preserve">January signed as a true and accurate record by DC.  (Thanks to Jane and Stephen for taking the minutes from the past 2 meetings).  </w:t>
      </w:r>
    </w:p>
    <w:p w14:paraId="3B0CDD49" w14:textId="77777777" w:rsidR="00B84996" w:rsidRPr="00B84996" w:rsidRDefault="00B84996" w:rsidP="00B84996">
      <w:pPr>
        <w:ind w:left="720" w:firstLine="0"/>
      </w:pPr>
    </w:p>
    <w:p w14:paraId="46166523" w14:textId="04B9C31B" w:rsidR="00CE3378" w:rsidRDefault="00341DF9">
      <w:pPr>
        <w:ind w:firstLine="0"/>
        <w:rPr>
          <w:b/>
        </w:rPr>
      </w:pPr>
      <w:r>
        <w:rPr>
          <w:b/>
        </w:rPr>
        <w:t>3</w:t>
      </w:r>
      <w:r w:rsidR="007F05CF">
        <w:rPr>
          <w:b/>
        </w:rPr>
        <w:tab/>
        <w:t>Actions</w:t>
      </w:r>
    </w:p>
    <w:p w14:paraId="7D3A436D" w14:textId="26562DF3" w:rsidR="00B84996" w:rsidRDefault="00B84996" w:rsidP="00B84996">
      <w:pPr>
        <w:pStyle w:val="ListParagraph"/>
        <w:numPr>
          <w:ilvl w:val="0"/>
          <w:numId w:val="5"/>
        </w:numPr>
      </w:pPr>
      <w:r>
        <w:t>Graphic Designer – no update as yet, hope to be achieved by week of 25</w:t>
      </w:r>
      <w:r w:rsidRPr="00B84996">
        <w:rPr>
          <w:vertAlign w:val="superscript"/>
        </w:rPr>
        <w:t>th</w:t>
      </w:r>
      <w:r>
        <w:t xml:space="preserve"> Feb.  </w:t>
      </w:r>
    </w:p>
    <w:p w14:paraId="3F39A6A8" w14:textId="7DBD23D7" w:rsidR="00B84996" w:rsidRDefault="00B84996" w:rsidP="00B84996">
      <w:pPr>
        <w:pStyle w:val="ListParagraph"/>
        <w:numPr>
          <w:ilvl w:val="0"/>
          <w:numId w:val="5"/>
        </w:numPr>
      </w:pPr>
      <w:r>
        <w:t>SS</w:t>
      </w:r>
      <w:r w:rsidR="00E16808">
        <w:t>t</w:t>
      </w:r>
      <w:r>
        <w:t xml:space="preserve"> contacting R Jelbert re. green buffer – </w:t>
      </w:r>
      <w:r w:rsidRPr="00B84996">
        <w:rPr>
          <w:b/>
        </w:rPr>
        <w:t>ongoing.</w:t>
      </w:r>
    </w:p>
    <w:p w14:paraId="21BB50D4" w14:textId="5C14E843" w:rsidR="00B84996" w:rsidRDefault="00B84996" w:rsidP="00B84996">
      <w:pPr>
        <w:pStyle w:val="ListParagraph"/>
        <w:numPr>
          <w:ilvl w:val="0"/>
          <w:numId w:val="5"/>
        </w:numPr>
      </w:pPr>
      <w:r>
        <w:t>Lo</w:t>
      </w:r>
      <w:r w:rsidR="00E16808">
        <w:t>o</w:t>
      </w:r>
      <w:r>
        <w:t xml:space="preserve">k at Newquay Change Management Plan – </w:t>
      </w:r>
      <w:r w:rsidRPr="00B84996">
        <w:rPr>
          <w:b/>
        </w:rPr>
        <w:t>ongoing.</w:t>
      </w:r>
      <w:r>
        <w:t xml:space="preserve">  Confirmed at Placeshaping that Mounts Bay has already confirmed a Coastal Change Management Area.  </w:t>
      </w:r>
    </w:p>
    <w:p w14:paraId="2A1887AB" w14:textId="49C504CE" w:rsidR="00B84996" w:rsidRDefault="00B84996" w:rsidP="00B84996">
      <w:pPr>
        <w:pStyle w:val="ListParagraph"/>
        <w:numPr>
          <w:ilvl w:val="0"/>
          <w:numId w:val="5"/>
        </w:numPr>
      </w:pPr>
      <w:r>
        <w:t xml:space="preserve">KB/SS to discuss </w:t>
      </w:r>
      <w:proofErr w:type="spellStart"/>
      <w:r>
        <w:t>Treneere</w:t>
      </w:r>
      <w:proofErr w:type="spellEnd"/>
      <w:r>
        <w:t xml:space="preserve"> next week.  </w:t>
      </w:r>
    </w:p>
    <w:p w14:paraId="0A197CDF" w14:textId="77777777" w:rsidR="00B84996" w:rsidRDefault="00B84996" w:rsidP="00B84996">
      <w:pPr>
        <w:pStyle w:val="ListParagraph"/>
        <w:numPr>
          <w:ilvl w:val="0"/>
          <w:numId w:val="5"/>
        </w:numPr>
      </w:pPr>
      <w:r>
        <w:t>DC waiting on second homes information from Cornwall Council.</w:t>
      </w:r>
    </w:p>
    <w:p w14:paraId="0ED83102" w14:textId="77777777" w:rsidR="00B84996" w:rsidRDefault="00B84996" w:rsidP="00B84996">
      <w:pPr>
        <w:pStyle w:val="ListParagraph"/>
        <w:numPr>
          <w:ilvl w:val="0"/>
          <w:numId w:val="5"/>
        </w:numPr>
      </w:pPr>
      <w:r>
        <w:t xml:space="preserve">SR/TP/AB to facilitate discussion of housing sites/green buffers after Mousehole village meeting – </w:t>
      </w:r>
      <w:r w:rsidRPr="00B84996">
        <w:rPr>
          <w:b/>
        </w:rPr>
        <w:t>ongoing.</w:t>
      </w:r>
    </w:p>
    <w:p w14:paraId="16DCE3D5" w14:textId="77777777" w:rsidR="00B84996" w:rsidRDefault="00B84996" w:rsidP="00B84996">
      <w:pPr>
        <w:pStyle w:val="ListParagraph"/>
        <w:numPr>
          <w:ilvl w:val="0"/>
          <w:numId w:val="5"/>
        </w:numPr>
      </w:pPr>
      <w:r>
        <w:t xml:space="preserve">JL/SR collecting feedback re. Natural Environment draft – </w:t>
      </w:r>
      <w:r w:rsidRPr="00B84996">
        <w:rPr>
          <w:b/>
        </w:rPr>
        <w:t>ongoing.</w:t>
      </w:r>
    </w:p>
    <w:p w14:paraId="331D2E82" w14:textId="016D561A" w:rsidR="00B84996" w:rsidRDefault="00B84996" w:rsidP="00B84996">
      <w:pPr>
        <w:pStyle w:val="ListParagraph"/>
        <w:numPr>
          <w:ilvl w:val="0"/>
          <w:numId w:val="5"/>
        </w:numPr>
      </w:pPr>
      <w:r>
        <w:t xml:space="preserve">Penzance Town Centre questionnaires/drop-ins – </w:t>
      </w:r>
      <w:r w:rsidRPr="00B84996">
        <w:rPr>
          <w:b/>
        </w:rPr>
        <w:t>complete.</w:t>
      </w:r>
    </w:p>
    <w:p w14:paraId="38D6E816" w14:textId="77777777" w:rsidR="00A83A64" w:rsidRPr="00A83A64" w:rsidRDefault="00B84996" w:rsidP="00A83A64">
      <w:pPr>
        <w:pStyle w:val="ListParagraph"/>
        <w:numPr>
          <w:ilvl w:val="0"/>
          <w:numId w:val="5"/>
        </w:numPr>
      </w:pPr>
      <w:r>
        <w:t xml:space="preserve">Heamoor questionnaire – </w:t>
      </w:r>
      <w:r w:rsidRPr="00B84996">
        <w:rPr>
          <w:b/>
        </w:rPr>
        <w:t>ongoing.</w:t>
      </w:r>
    </w:p>
    <w:p w14:paraId="3E3C769C" w14:textId="54425832" w:rsidR="00892C15" w:rsidRDefault="00B84996" w:rsidP="00A83A64">
      <w:pPr>
        <w:pStyle w:val="ListParagraph"/>
        <w:numPr>
          <w:ilvl w:val="0"/>
          <w:numId w:val="5"/>
        </w:numPr>
      </w:pPr>
      <w:r>
        <w:t>Newlyn community engagement – ongoing</w:t>
      </w:r>
      <w:r w:rsidR="00A83A64">
        <w:t xml:space="preserve"> (see below).  </w:t>
      </w:r>
    </w:p>
    <w:p w14:paraId="103E61B0" w14:textId="4D78DCC5" w:rsidR="00A83A64" w:rsidRDefault="00A83A64" w:rsidP="00A83A64">
      <w:pPr>
        <w:pStyle w:val="ListParagraph"/>
        <w:numPr>
          <w:ilvl w:val="0"/>
          <w:numId w:val="5"/>
        </w:numPr>
      </w:pPr>
      <w:r>
        <w:t xml:space="preserve">Schools – Trisha Hewitt has begun revisiting schools to continue engagement.  </w:t>
      </w:r>
      <w:r w:rsidRPr="00A83A64">
        <w:rPr>
          <w:b/>
        </w:rPr>
        <w:t>Ongoing.</w:t>
      </w:r>
    </w:p>
    <w:p w14:paraId="30BA42DD" w14:textId="1904D420" w:rsidR="00A83A64" w:rsidRDefault="00A83A64" w:rsidP="00A83A64">
      <w:pPr>
        <w:pStyle w:val="ListParagraph"/>
        <w:numPr>
          <w:ilvl w:val="0"/>
          <w:numId w:val="5"/>
        </w:numPr>
      </w:pPr>
      <w:r>
        <w:t xml:space="preserve">Julia to add previous minutes to PZNP website.  </w:t>
      </w:r>
      <w:r w:rsidRPr="00A83A64">
        <w:rPr>
          <w:b/>
        </w:rPr>
        <w:t>Ongoing.</w:t>
      </w:r>
    </w:p>
    <w:p w14:paraId="694A7BE8" w14:textId="6602E2E4" w:rsidR="00A83A64" w:rsidRDefault="00A83A64" w:rsidP="00A83A64">
      <w:pPr>
        <w:pStyle w:val="ListParagraph"/>
        <w:numPr>
          <w:ilvl w:val="0"/>
          <w:numId w:val="5"/>
        </w:numPr>
      </w:pPr>
      <w:r>
        <w:t xml:space="preserve">Lou’s Shoes – use of window for vinyl; </w:t>
      </w:r>
      <w:r w:rsidRPr="00A83A64">
        <w:rPr>
          <w:b/>
        </w:rPr>
        <w:t>ongoing</w:t>
      </w:r>
      <w:r>
        <w:t xml:space="preserve">, looks ok.  </w:t>
      </w:r>
    </w:p>
    <w:p w14:paraId="17C72B68" w14:textId="44450301" w:rsidR="00A83A64" w:rsidRDefault="00A83A64" w:rsidP="00A83A64">
      <w:pPr>
        <w:pStyle w:val="ListParagraph"/>
        <w:numPr>
          <w:ilvl w:val="0"/>
          <w:numId w:val="5"/>
        </w:numPr>
        <w:rPr>
          <w:b/>
        </w:rPr>
      </w:pPr>
      <w:proofErr w:type="spellStart"/>
      <w:r>
        <w:lastRenderedPageBreak/>
        <w:t>LiveWest</w:t>
      </w:r>
      <w:proofErr w:type="spellEnd"/>
      <w:r>
        <w:t xml:space="preserve"> - SSt has emailed Debbie Sims but not yet heard back – </w:t>
      </w:r>
      <w:r w:rsidRPr="00A83A64">
        <w:rPr>
          <w:b/>
        </w:rPr>
        <w:t>ongoing</w:t>
      </w:r>
      <w:r>
        <w:t>.</w:t>
      </w:r>
      <w:r w:rsidR="00B10D1B">
        <w:t xml:space="preserve"> </w:t>
      </w:r>
      <w:r w:rsidR="00B10D1B" w:rsidRPr="00B10D1B">
        <w:rPr>
          <w:b/>
        </w:rPr>
        <w:t xml:space="preserve">CW/ND to chase and ask for her involvement with Community Engagement.  </w:t>
      </w:r>
    </w:p>
    <w:p w14:paraId="29AC5B1D" w14:textId="77777777" w:rsidR="00F10AD6" w:rsidRDefault="00F10AD6" w:rsidP="00F10AD6">
      <w:pPr>
        <w:pStyle w:val="ListParagraph"/>
        <w:numPr>
          <w:ilvl w:val="0"/>
          <w:numId w:val="0"/>
        </w:numPr>
        <w:spacing w:after="0"/>
        <w:ind w:left="1440"/>
      </w:pPr>
    </w:p>
    <w:p w14:paraId="543028A6" w14:textId="77777777" w:rsidR="00F10AD6" w:rsidRDefault="00F10AD6" w:rsidP="00F10AD6">
      <w:pPr>
        <w:pStyle w:val="ListParagraph"/>
        <w:numPr>
          <w:ilvl w:val="0"/>
          <w:numId w:val="5"/>
        </w:numPr>
        <w:spacing w:after="0"/>
      </w:pPr>
      <w:r>
        <w:t xml:space="preserve">Dark Skies – SR to contact Sue James &amp; liaise with neighbouring parishes – </w:t>
      </w:r>
      <w:r w:rsidRPr="00F10AD6">
        <w:rPr>
          <w:b/>
        </w:rPr>
        <w:t>ongoing</w:t>
      </w:r>
      <w:r>
        <w:t xml:space="preserve">.  </w:t>
      </w:r>
    </w:p>
    <w:p w14:paraId="56943C39" w14:textId="77777777" w:rsidR="00F10AD6" w:rsidRDefault="00F10AD6" w:rsidP="00F10AD6">
      <w:pPr>
        <w:pStyle w:val="ListParagraph"/>
        <w:numPr>
          <w:ilvl w:val="0"/>
          <w:numId w:val="0"/>
        </w:numPr>
        <w:spacing w:after="0"/>
        <w:ind w:left="1440"/>
      </w:pPr>
    </w:p>
    <w:p w14:paraId="269127B0" w14:textId="45D68506" w:rsidR="00F10AD6" w:rsidRPr="00F10AD6" w:rsidRDefault="00F10AD6" w:rsidP="00F10AD6">
      <w:pPr>
        <w:pStyle w:val="ListParagraph"/>
        <w:numPr>
          <w:ilvl w:val="0"/>
          <w:numId w:val="5"/>
        </w:numPr>
        <w:spacing w:after="0"/>
      </w:pPr>
      <w:r>
        <w:t xml:space="preserve">Air quality monitoring – DC to get update from Tim </w:t>
      </w:r>
      <w:proofErr w:type="spellStart"/>
      <w:r>
        <w:t>Dwelly</w:t>
      </w:r>
      <w:proofErr w:type="spellEnd"/>
      <w:r>
        <w:t xml:space="preserve"> – </w:t>
      </w:r>
      <w:r w:rsidRPr="00F10AD6">
        <w:rPr>
          <w:b/>
        </w:rPr>
        <w:t>ongoing</w:t>
      </w:r>
      <w:r>
        <w:t xml:space="preserve">.  </w:t>
      </w:r>
    </w:p>
    <w:p w14:paraId="48BA1774" w14:textId="77777777" w:rsidR="00A83A64" w:rsidRPr="00A83A64" w:rsidRDefault="00A83A64" w:rsidP="00A83A64">
      <w:pPr>
        <w:pStyle w:val="ListParagraph"/>
        <w:numPr>
          <w:ilvl w:val="0"/>
          <w:numId w:val="0"/>
        </w:numPr>
        <w:ind w:left="1440"/>
      </w:pPr>
    </w:p>
    <w:p w14:paraId="30F0AAAB" w14:textId="71978A5C" w:rsidR="00CE3378" w:rsidRDefault="00341DF9">
      <w:pPr>
        <w:ind w:left="720" w:hanging="720"/>
        <w:rPr>
          <w:b/>
        </w:rPr>
      </w:pPr>
      <w:r>
        <w:rPr>
          <w:b/>
        </w:rPr>
        <w:t>4</w:t>
      </w:r>
      <w:r w:rsidR="007F05CF">
        <w:rPr>
          <w:b/>
        </w:rPr>
        <w:tab/>
      </w:r>
      <w:r>
        <w:rPr>
          <w:b/>
        </w:rPr>
        <w:t>Update on Community Engagement</w:t>
      </w:r>
    </w:p>
    <w:p w14:paraId="7CD9B796" w14:textId="4F51C6E5" w:rsidR="00341DF9" w:rsidRDefault="00341DF9" w:rsidP="00892C15">
      <w:pPr>
        <w:spacing w:after="0"/>
        <w:ind w:left="720" w:hanging="720"/>
        <w:rPr>
          <w:b/>
        </w:rPr>
      </w:pPr>
      <w:r>
        <w:rPr>
          <w:b/>
        </w:rPr>
        <w:tab/>
        <w:t xml:space="preserve">(a) Drop </w:t>
      </w:r>
      <w:r w:rsidR="001C6809">
        <w:rPr>
          <w:b/>
        </w:rPr>
        <w:t>I</w:t>
      </w:r>
      <w:r>
        <w:rPr>
          <w:b/>
        </w:rPr>
        <w:t>ns</w:t>
      </w:r>
      <w:r w:rsidR="009A3B03">
        <w:rPr>
          <w:b/>
        </w:rPr>
        <w:t>/Public Meetings/Questionnaires</w:t>
      </w:r>
    </w:p>
    <w:p w14:paraId="31E1E8B5" w14:textId="58F3C537" w:rsidR="00A83A64" w:rsidRPr="00517A92" w:rsidRDefault="00A83A64" w:rsidP="00A83A64">
      <w:pPr>
        <w:ind w:left="720" w:firstLine="0"/>
      </w:pPr>
      <w:r w:rsidRPr="00B10D1B">
        <w:rPr>
          <w:u w:val="single"/>
        </w:rPr>
        <w:t>Newlyn</w:t>
      </w:r>
      <w:r>
        <w:t xml:space="preserve"> - 400 leaflets distributed, all 4 Newlyn Councillors engaged. </w:t>
      </w:r>
      <w:r w:rsidR="00E16808">
        <w:t>S</w:t>
      </w:r>
      <w:r>
        <w:t>urvey uptake is poor.  Another meeting to be organised, results so far to be summarised on Facebook with a request for further engagement from the community.</w:t>
      </w:r>
      <w:r w:rsidR="00215E4A">
        <w:t xml:space="preserve">  Questionnaire revised and distributed/shared on website and Facebook page.  </w:t>
      </w:r>
    </w:p>
    <w:p w14:paraId="3575AE1B" w14:textId="0C9C5E47" w:rsidR="00A83A64" w:rsidRDefault="00DD334A" w:rsidP="008A3BF8">
      <w:pPr>
        <w:spacing w:after="0"/>
        <w:ind w:left="720" w:hanging="720"/>
      </w:pPr>
      <w:r w:rsidRPr="006815DF">
        <w:tab/>
      </w:r>
      <w:r w:rsidR="00B10D1B" w:rsidRPr="00B10D1B">
        <w:rPr>
          <w:u w:val="single"/>
        </w:rPr>
        <w:t>Mousehole</w:t>
      </w:r>
      <w:r w:rsidR="00B10D1B">
        <w:t xml:space="preserve"> – 2</w:t>
      </w:r>
      <w:r w:rsidR="00B10D1B" w:rsidRPr="00B10D1B">
        <w:rPr>
          <w:vertAlign w:val="superscript"/>
        </w:rPr>
        <w:t>nd</w:t>
      </w:r>
      <w:r w:rsidR="00B10D1B">
        <w:t xml:space="preserve"> workshop was hugely successful and very well attended.  Andy Beard led session and a draft Vision Statement was produced.  </w:t>
      </w:r>
      <w:r w:rsidR="00215E4A">
        <w:t xml:space="preserve">Physical surveying of village will take place shortly and buffer zone/green belt will be tackled then.  </w:t>
      </w:r>
      <w:r w:rsidR="00215E4A" w:rsidRPr="00215E4A">
        <w:rPr>
          <w:b/>
        </w:rPr>
        <w:t>Note of thanks to be sent to Andy Beard.</w:t>
      </w:r>
      <w:r w:rsidR="00215E4A">
        <w:t xml:space="preserve">  </w:t>
      </w:r>
    </w:p>
    <w:p w14:paraId="65D982F6" w14:textId="648207E8" w:rsidR="00215E4A" w:rsidRDefault="00215E4A" w:rsidP="008A3BF8">
      <w:pPr>
        <w:spacing w:after="0"/>
        <w:ind w:left="720" w:hanging="720"/>
      </w:pPr>
    </w:p>
    <w:p w14:paraId="1EF4830C" w14:textId="06B3CE96" w:rsidR="00A83A64" w:rsidRDefault="00215E4A" w:rsidP="00B94074">
      <w:pPr>
        <w:spacing w:after="0"/>
        <w:ind w:left="720" w:hanging="720"/>
      </w:pPr>
      <w:r>
        <w:tab/>
      </w:r>
      <w:r w:rsidRPr="00F10AD6">
        <w:rPr>
          <w:u w:val="single"/>
        </w:rPr>
        <w:t>Town Centre</w:t>
      </w:r>
      <w:r>
        <w:t xml:space="preserve"> – future drop-in dates now confirmed and fliers/posters produced plus extensive sharing on social media.  Drop-ins taking place on 20</w:t>
      </w:r>
      <w:r w:rsidRPr="00215E4A">
        <w:rPr>
          <w:vertAlign w:val="superscript"/>
        </w:rPr>
        <w:t>th</w:t>
      </w:r>
      <w:r>
        <w:t>/21</w:t>
      </w:r>
      <w:r w:rsidRPr="00215E4A">
        <w:rPr>
          <w:vertAlign w:val="superscript"/>
        </w:rPr>
        <w:t>st</w:t>
      </w:r>
      <w:r>
        <w:t>/22</w:t>
      </w:r>
      <w:r w:rsidRPr="00215E4A">
        <w:rPr>
          <w:vertAlign w:val="superscript"/>
        </w:rPr>
        <w:t>nd</w:t>
      </w:r>
      <w:r>
        <w:t xml:space="preserve"> Feb @ 3pm and 23</w:t>
      </w:r>
      <w:r w:rsidRPr="00215E4A">
        <w:rPr>
          <w:vertAlign w:val="superscript"/>
        </w:rPr>
        <w:t>rd</w:t>
      </w:r>
      <w:r>
        <w:t xml:space="preserve"> Feb @ 11am</w:t>
      </w:r>
      <w:r w:rsidR="00DA682A">
        <w:t>, all</w:t>
      </w:r>
      <w:r>
        <w:t xml:space="preserve"> at 1 Causewayhead.  </w:t>
      </w:r>
      <w:r w:rsidR="00691235">
        <w:t xml:space="preserve">Committee members took posters/fliers to distribute locally.  </w:t>
      </w:r>
      <w:r w:rsidR="00CC674E">
        <w:t xml:space="preserve">EXPO display will be </w:t>
      </w:r>
      <w:r w:rsidR="00E16808">
        <w:t>displayed</w:t>
      </w:r>
      <w:r w:rsidR="00CC674E">
        <w:t xml:space="preserve"> along with redacted Lavigne Lonsdale report.</w:t>
      </w:r>
    </w:p>
    <w:p w14:paraId="155BD068" w14:textId="03B6A0F3" w:rsidR="00341DF9" w:rsidRPr="00892C15" w:rsidRDefault="00430394" w:rsidP="00892C15">
      <w:pPr>
        <w:spacing w:after="0"/>
        <w:ind w:left="720" w:hanging="720"/>
      </w:pPr>
      <w:r>
        <w:rPr>
          <w:b/>
        </w:rPr>
        <w:tab/>
      </w:r>
    </w:p>
    <w:p w14:paraId="686BA185" w14:textId="63708C24" w:rsidR="00341DF9" w:rsidRDefault="00341DF9" w:rsidP="00892C15">
      <w:pPr>
        <w:spacing w:after="0"/>
        <w:ind w:left="720" w:hanging="720"/>
        <w:rPr>
          <w:b/>
        </w:rPr>
      </w:pPr>
      <w:r>
        <w:rPr>
          <w:b/>
        </w:rPr>
        <w:tab/>
        <w:t>(b) Schools</w:t>
      </w:r>
    </w:p>
    <w:p w14:paraId="6FBD2867" w14:textId="0EF1EF1B" w:rsidR="00B94074" w:rsidRPr="00B94074" w:rsidRDefault="00B94074" w:rsidP="00892C15">
      <w:pPr>
        <w:spacing w:after="0"/>
        <w:ind w:left="720" w:hanging="720"/>
      </w:pPr>
      <w:r>
        <w:rPr>
          <w:b/>
        </w:rPr>
        <w:tab/>
      </w:r>
      <w:r>
        <w:t>TH currently re-engaging with schools.</w:t>
      </w:r>
    </w:p>
    <w:p w14:paraId="65A32A20" w14:textId="3F940822" w:rsidR="00C53196" w:rsidRDefault="00C53196" w:rsidP="00892C15">
      <w:pPr>
        <w:spacing w:after="0"/>
        <w:ind w:left="720" w:hanging="720"/>
        <w:rPr>
          <w:b/>
        </w:rPr>
      </w:pPr>
    </w:p>
    <w:p w14:paraId="2D08D985" w14:textId="18C8215C" w:rsidR="00C53196" w:rsidRDefault="00C53196" w:rsidP="00892C15">
      <w:pPr>
        <w:spacing w:after="0"/>
        <w:ind w:left="720" w:hanging="720"/>
        <w:rPr>
          <w:b/>
        </w:rPr>
      </w:pPr>
      <w:r>
        <w:rPr>
          <w:b/>
        </w:rPr>
        <w:tab/>
        <w:t xml:space="preserve">(c) Public </w:t>
      </w:r>
      <w:r w:rsidR="0052635D">
        <w:rPr>
          <w:b/>
        </w:rPr>
        <w:t>M</w:t>
      </w:r>
      <w:r>
        <w:rPr>
          <w:b/>
        </w:rPr>
        <w:t>eetings</w:t>
      </w:r>
    </w:p>
    <w:p w14:paraId="221F4B53" w14:textId="63D5594B" w:rsidR="008A3BF8" w:rsidRPr="001908F1" w:rsidRDefault="008A3BF8" w:rsidP="003123C3">
      <w:pPr>
        <w:spacing w:after="0"/>
        <w:ind w:left="720" w:hanging="720"/>
      </w:pPr>
      <w:r w:rsidRPr="001908F1">
        <w:tab/>
      </w:r>
      <w:r w:rsidR="001908F1" w:rsidRPr="001908F1">
        <w:t>See above</w:t>
      </w:r>
    </w:p>
    <w:p w14:paraId="6B81F62B" w14:textId="77777777" w:rsidR="00CE3378" w:rsidRDefault="00CE3378" w:rsidP="004F5339">
      <w:pPr>
        <w:spacing w:after="0"/>
        <w:ind w:firstLine="0"/>
      </w:pPr>
    </w:p>
    <w:p w14:paraId="15569E8F" w14:textId="00509277" w:rsidR="00B94074" w:rsidRDefault="00341DF9" w:rsidP="00FC4CE0">
      <w:pPr>
        <w:spacing w:after="0"/>
        <w:ind w:left="720" w:hanging="720"/>
        <w:rPr>
          <w:b/>
        </w:rPr>
      </w:pPr>
      <w:r>
        <w:rPr>
          <w:b/>
        </w:rPr>
        <w:t>5</w:t>
      </w:r>
      <w:r w:rsidR="007F05CF">
        <w:rPr>
          <w:b/>
        </w:rPr>
        <w:tab/>
      </w:r>
      <w:r w:rsidR="00B94074">
        <w:rPr>
          <w:b/>
        </w:rPr>
        <w:t>Plan Structure &amp; Drafting</w:t>
      </w:r>
    </w:p>
    <w:p w14:paraId="2E0F8F30" w14:textId="2896F112" w:rsidR="00B94074" w:rsidRPr="003239A9" w:rsidRDefault="00B94074" w:rsidP="00FC4CE0">
      <w:pPr>
        <w:spacing w:after="0"/>
        <w:ind w:left="720" w:hanging="720"/>
        <w:rPr>
          <w:b/>
        </w:rPr>
      </w:pPr>
      <w:r>
        <w:rPr>
          <w:b/>
        </w:rPr>
        <w:tab/>
      </w:r>
      <w:r w:rsidRPr="0008640A">
        <w:rPr>
          <w:b/>
          <w:u w:val="single"/>
        </w:rPr>
        <w:t>This will be the primary agenda item at the next meeting – structure and how best to populate it.</w:t>
      </w:r>
      <w:r>
        <w:t xml:space="preserve">  KU to produce draft structure </w:t>
      </w:r>
      <w:r w:rsidR="0008640A">
        <w:t>by 24</w:t>
      </w:r>
      <w:r w:rsidR="0008640A" w:rsidRPr="0008640A">
        <w:rPr>
          <w:vertAlign w:val="superscript"/>
        </w:rPr>
        <w:t>th</w:t>
      </w:r>
      <w:r w:rsidR="0008640A">
        <w:t xml:space="preserve"> Feb</w:t>
      </w:r>
      <w:r>
        <w:t xml:space="preserve"> and distribute to all prior to meeting.</w:t>
      </w:r>
      <w:r w:rsidR="00B817F9">
        <w:t xml:space="preserve">  SR – Cornwall Council are in the process of re</w:t>
      </w:r>
      <w:r w:rsidR="00B17B63">
        <w:t>w</w:t>
      </w:r>
      <w:r w:rsidR="00B817F9">
        <w:t xml:space="preserve">riting the Local Plan; important that </w:t>
      </w:r>
      <w:r w:rsidR="00B17B63">
        <w:t xml:space="preserve">we know what will be included as Neighbourhood Plan must comply.  </w:t>
      </w:r>
      <w:r w:rsidR="00B17B63" w:rsidRPr="00B17B63">
        <w:rPr>
          <w:b/>
        </w:rPr>
        <w:t>Member of Planning team to be invited to future meeting</w:t>
      </w:r>
      <w:r w:rsidR="00B17B63">
        <w:t xml:space="preserve">.  </w:t>
      </w:r>
      <w:r w:rsidR="003239A9" w:rsidRPr="003239A9">
        <w:rPr>
          <w:b/>
        </w:rPr>
        <w:t xml:space="preserve">SSt to contact Sarah </w:t>
      </w:r>
      <w:proofErr w:type="spellStart"/>
      <w:r w:rsidR="003239A9" w:rsidRPr="003239A9">
        <w:rPr>
          <w:b/>
        </w:rPr>
        <w:t>Furley</w:t>
      </w:r>
      <w:proofErr w:type="spellEnd"/>
      <w:r w:rsidR="00D709A3">
        <w:rPr>
          <w:b/>
        </w:rPr>
        <w:t xml:space="preserve"> to ask her to facilitate a meeting with Colin from the Policy Team</w:t>
      </w:r>
      <w:r w:rsidR="003239A9" w:rsidRPr="003239A9">
        <w:rPr>
          <w:b/>
        </w:rPr>
        <w:t xml:space="preserve">.  </w:t>
      </w:r>
      <w:r w:rsidR="00B44553">
        <w:rPr>
          <w:b/>
        </w:rPr>
        <w:t xml:space="preserve">Supplementary planning document (housing) – find out when this will be adopted.  </w:t>
      </w:r>
    </w:p>
    <w:p w14:paraId="36DBC3D9" w14:textId="77777777" w:rsidR="00C53196" w:rsidRPr="00C53196" w:rsidRDefault="00C53196" w:rsidP="00C53196">
      <w:pPr>
        <w:ind w:firstLine="0"/>
        <w:rPr>
          <w:b/>
        </w:rPr>
      </w:pPr>
    </w:p>
    <w:p w14:paraId="029556A4" w14:textId="53F62203" w:rsidR="00CE3378" w:rsidRDefault="00B94074" w:rsidP="00C91A63">
      <w:pPr>
        <w:spacing w:after="0"/>
        <w:ind w:firstLine="0"/>
        <w:rPr>
          <w:b/>
        </w:rPr>
      </w:pPr>
      <w:r>
        <w:rPr>
          <w:b/>
        </w:rPr>
        <w:t>6</w:t>
      </w:r>
      <w:r w:rsidR="00C53196" w:rsidRPr="00C53196">
        <w:rPr>
          <w:b/>
        </w:rPr>
        <w:t>.</w:t>
      </w:r>
      <w:r w:rsidR="00C53196" w:rsidRPr="00C53196">
        <w:rPr>
          <w:b/>
        </w:rPr>
        <w:tab/>
        <w:t>AOB</w:t>
      </w:r>
    </w:p>
    <w:p w14:paraId="0889A6FE" w14:textId="47BDB10E" w:rsidR="00C91A63" w:rsidRDefault="00C91A63" w:rsidP="00C53196">
      <w:pPr>
        <w:ind w:firstLine="0"/>
      </w:pPr>
      <w:r>
        <w:tab/>
      </w:r>
    </w:p>
    <w:p w14:paraId="533E4133" w14:textId="6CFD6B22" w:rsidR="005B72F0" w:rsidRDefault="005B72F0" w:rsidP="005B72F0">
      <w:pPr>
        <w:ind w:left="720" w:firstLine="0"/>
      </w:pPr>
      <w:r w:rsidRPr="005B72F0">
        <w:rPr>
          <w:b/>
        </w:rPr>
        <w:t>SSt</w:t>
      </w:r>
      <w:r>
        <w:t xml:space="preserve"> – feedback on Shoreline Management presentation by Dave Watkin of Cornwall Council and Justin from Environment Agency.  Mounts Bay is one of 20 Shoreline Management areas. </w:t>
      </w:r>
      <w:r w:rsidR="003B21EB">
        <w:t xml:space="preserve">Report criticised current status of Shoreline Mgmt. Plan – funding doesn’t match identified need.  </w:t>
      </w:r>
      <w:r w:rsidR="00ED1AE0">
        <w:t xml:space="preserve">Interventions worked on include how </w:t>
      </w:r>
      <w:r w:rsidR="00ED1AE0">
        <w:lastRenderedPageBreak/>
        <w:t xml:space="preserve">to protect Penzance harbour and surrounding transport infrastructure, Marazion Dune Management Strategy and Long Rock Coastal Improvements.  </w:t>
      </w:r>
      <w:r w:rsidR="00DF219D">
        <w:t xml:space="preserve">Appraisals carried out on </w:t>
      </w:r>
      <w:proofErr w:type="spellStart"/>
      <w:r w:rsidR="00DF219D">
        <w:t>Wherrytown</w:t>
      </w:r>
      <w:proofErr w:type="spellEnd"/>
      <w:r w:rsidR="00DF219D">
        <w:t xml:space="preserve"> &amp; Newlyn and long-term options for all these areas being assessed.  </w:t>
      </w:r>
      <w:r w:rsidR="007B01B9">
        <w:t xml:space="preserve">Full strategy including identified funding streams to be developed between now and 2021. </w:t>
      </w:r>
      <w:r w:rsidR="00220259">
        <w:t>£1.7m EU funding from Interreg scheme</w:t>
      </w:r>
      <w:r w:rsidR="000D5932">
        <w:t xml:space="preserve"> for North Pier area</w:t>
      </w:r>
      <w:r w:rsidR="00220259">
        <w:t>.</w:t>
      </w:r>
      <w:r w:rsidR="000D5932">
        <w:t xml:space="preserve">  </w:t>
      </w:r>
      <w:r w:rsidR="00220259">
        <w:t xml:space="preserve">  </w:t>
      </w:r>
      <w:r w:rsidR="008628B1">
        <w:t xml:space="preserve">Outline report due next month.  </w:t>
      </w:r>
      <w:r w:rsidR="00C66976">
        <w:t xml:space="preserve">“Managing the coast in a changing climate”.  </w:t>
      </w:r>
    </w:p>
    <w:p w14:paraId="377E9046" w14:textId="0D71A553" w:rsidR="00125897" w:rsidRDefault="00125897" w:rsidP="005B72F0">
      <w:pPr>
        <w:ind w:left="720" w:firstLine="0"/>
      </w:pPr>
    </w:p>
    <w:p w14:paraId="68C9B3A2" w14:textId="758F94FD" w:rsidR="00B87EF6" w:rsidRDefault="00125897" w:rsidP="0008640A">
      <w:pPr>
        <w:ind w:left="720" w:firstLine="0"/>
      </w:pPr>
      <w:r w:rsidRPr="000B1E49">
        <w:rPr>
          <w:b/>
        </w:rPr>
        <w:t>SSt</w:t>
      </w:r>
      <w:r>
        <w:t xml:space="preserve"> – High Street Fund </w:t>
      </w:r>
      <w:r w:rsidR="000B1E49">
        <w:t>–</w:t>
      </w:r>
      <w:r>
        <w:t xml:space="preserve"> </w:t>
      </w:r>
      <w:r w:rsidR="000B1E49">
        <w:t xml:space="preserve">walk-around took place with Claire </w:t>
      </w:r>
      <w:proofErr w:type="spellStart"/>
      <w:r w:rsidR="000B1E49">
        <w:t>Huxby</w:t>
      </w:r>
      <w:proofErr w:type="spellEnd"/>
      <w:r w:rsidR="000B1E49">
        <w:t xml:space="preserve"> from Cornwall Development Company.  She will be working 3 days a week to produce Cornwall Development Expression of Interest by 22</w:t>
      </w:r>
      <w:r w:rsidR="000B1E49" w:rsidRPr="000B1E49">
        <w:rPr>
          <w:vertAlign w:val="superscript"/>
        </w:rPr>
        <w:t>nd</w:t>
      </w:r>
      <w:r w:rsidR="000B1E49">
        <w:t xml:space="preserve"> March.  Penzance is only town with funded help.  </w:t>
      </w:r>
    </w:p>
    <w:p w14:paraId="13E734C0" w14:textId="77777777" w:rsidR="00C91A63" w:rsidRPr="00C91A63" w:rsidRDefault="00C91A63" w:rsidP="00C53196">
      <w:pPr>
        <w:ind w:firstLine="0"/>
      </w:pPr>
    </w:p>
    <w:p w14:paraId="36298B46" w14:textId="127EB63E" w:rsidR="00CE3378" w:rsidRDefault="007F05CF" w:rsidP="005F6FAA">
      <w:pPr>
        <w:ind w:left="720" w:firstLine="0"/>
      </w:pPr>
      <w:r>
        <w:rPr>
          <w:b/>
        </w:rPr>
        <w:t xml:space="preserve">Date of Next Meeting: </w:t>
      </w:r>
      <w:r w:rsidR="00B40258">
        <w:rPr>
          <w:b/>
        </w:rPr>
        <w:t>28</w:t>
      </w:r>
      <w:r w:rsidR="00B40258" w:rsidRPr="00B40258">
        <w:rPr>
          <w:b/>
          <w:vertAlign w:val="superscript"/>
        </w:rPr>
        <w:t>th</w:t>
      </w:r>
      <w:r w:rsidR="00B40258">
        <w:rPr>
          <w:b/>
        </w:rPr>
        <w:t xml:space="preserve"> February</w:t>
      </w:r>
      <w:r>
        <w:rPr>
          <w:b/>
        </w:rPr>
        <w:t xml:space="preserve"> 201</w:t>
      </w:r>
      <w:r w:rsidR="00457874">
        <w:rPr>
          <w:b/>
        </w:rPr>
        <w:t>9</w:t>
      </w:r>
      <w:bookmarkStart w:id="0" w:name="_GoBack"/>
      <w:bookmarkEnd w:id="0"/>
      <w:r>
        <w:rPr>
          <w:b/>
        </w:rPr>
        <w:t>, 7:</w:t>
      </w:r>
      <w:r w:rsidR="00E40342">
        <w:rPr>
          <w:b/>
        </w:rPr>
        <w:t>0</w:t>
      </w:r>
      <w:r>
        <w:rPr>
          <w:b/>
        </w:rPr>
        <w:t>0pm</w:t>
      </w:r>
    </w:p>
    <w:p w14:paraId="72D0D106" w14:textId="77777777" w:rsidR="00CE3378" w:rsidRDefault="00CE3378">
      <w:pPr>
        <w:ind w:firstLine="0"/>
      </w:pPr>
    </w:p>
    <w:p w14:paraId="4FEFC6CB" w14:textId="77777777" w:rsidR="00CE3378" w:rsidRDefault="00CE3378">
      <w:pPr>
        <w:ind w:firstLine="0"/>
      </w:pPr>
    </w:p>
    <w:sectPr w:rsidR="00CE3378" w:rsidSect="00E97E77">
      <w:headerReference w:type="default" r:id="rId7"/>
      <w:footerReference w:type="default" r:id="rId8"/>
      <w:pgSz w:w="11906" w:h="16838"/>
      <w:pgMar w:top="567" w:right="849" w:bottom="993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8B18E" w14:textId="77777777" w:rsidR="00692615" w:rsidRDefault="00692615">
      <w:pPr>
        <w:spacing w:after="0"/>
      </w:pPr>
      <w:r>
        <w:separator/>
      </w:r>
    </w:p>
  </w:endnote>
  <w:endnote w:type="continuationSeparator" w:id="0">
    <w:p w14:paraId="7F75D5D2" w14:textId="77777777" w:rsidR="00692615" w:rsidRDefault="006926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74308" w14:textId="77777777" w:rsidR="00BD4244" w:rsidRDefault="007F05CF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28347CD" w14:textId="77777777" w:rsidR="00BD4244" w:rsidRDefault="00692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2324B" w14:textId="77777777" w:rsidR="00692615" w:rsidRDefault="0069261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865054B" w14:textId="77777777" w:rsidR="00692615" w:rsidRDefault="006926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E8239" w14:textId="77777777" w:rsidR="00BD4244" w:rsidRDefault="007F05CF">
    <w:pPr>
      <w:pStyle w:val="Header"/>
      <w:jc w:val="right"/>
    </w:pPr>
    <w:r>
      <w:rPr>
        <w:noProof/>
      </w:rPr>
      <w:drawing>
        <wp:inline distT="0" distB="0" distL="0" distR="0" wp14:anchorId="34E78AB3" wp14:editId="31C0C9FF">
          <wp:extent cx="1498857" cy="520439"/>
          <wp:effectExtent l="0" t="0" r="6093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8857" cy="520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E4A5E"/>
    <w:multiLevelType w:val="hybridMultilevel"/>
    <w:tmpl w:val="590A2C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5A1C04"/>
    <w:multiLevelType w:val="hybridMultilevel"/>
    <w:tmpl w:val="0DBA0DFE"/>
    <w:lvl w:ilvl="0" w:tplc="8DA8E23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453C8"/>
    <w:multiLevelType w:val="multilevel"/>
    <w:tmpl w:val="C040F1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A8C66BE"/>
    <w:multiLevelType w:val="hybridMultilevel"/>
    <w:tmpl w:val="A3348D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52086C"/>
    <w:multiLevelType w:val="hybridMultilevel"/>
    <w:tmpl w:val="90F2F8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D66C29"/>
    <w:multiLevelType w:val="multilevel"/>
    <w:tmpl w:val="4C140B54"/>
    <w:styleLink w:val="LFO4"/>
    <w:lvl w:ilvl="0">
      <w:numFmt w:val="bullet"/>
      <w:pStyle w:val="ListParagraph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78"/>
    <w:rsid w:val="000524DF"/>
    <w:rsid w:val="0008640A"/>
    <w:rsid w:val="000873AE"/>
    <w:rsid w:val="000938B4"/>
    <w:rsid w:val="000B1E49"/>
    <w:rsid w:val="000B33E3"/>
    <w:rsid w:val="000B4B57"/>
    <w:rsid w:val="000B5B8D"/>
    <w:rsid w:val="000D5932"/>
    <w:rsid w:val="000F161C"/>
    <w:rsid w:val="001061CE"/>
    <w:rsid w:val="00115B56"/>
    <w:rsid w:val="00125897"/>
    <w:rsid w:val="00166188"/>
    <w:rsid w:val="00172E9A"/>
    <w:rsid w:val="001815CD"/>
    <w:rsid w:val="001908F1"/>
    <w:rsid w:val="00191258"/>
    <w:rsid w:val="00191353"/>
    <w:rsid w:val="001A3423"/>
    <w:rsid w:val="001C37B6"/>
    <w:rsid w:val="001C6809"/>
    <w:rsid w:val="001E3333"/>
    <w:rsid w:val="001F3BE7"/>
    <w:rsid w:val="001F5D57"/>
    <w:rsid w:val="00203021"/>
    <w:rsid w:val="00203957"/>
    <w:rsid w:val="00215E4A"/>
    <w:rsid w:val="00220259"/>
    <w:rsid w:val="002258EC"/>
    <w:rsid w:val="002276E0"/>
    <w:rsid w:val="002465D8"/>
    <w:rsid w:val="00246D69"/>
    <w:rsid w:val="002833AB"/>
    <w:rsid w:val="00293F8D"/>
    <w:rsid w:val="002A7D68"/>
    <w:rsid w:val="002B25FC"/>
    <w:rsid w:val="002D0EE0"/>
    <w:rsid w:val="002D1DA6"/>
    <w:rsid w:val="002E43E4"/>
    <w:rsid w:val="00307D27"/>
    <w:rsid w:val="003123C3"/>
    <w:rsid w:val="00316116"/>
    <w:rsid w:val="003239A9"/>
    <w:rsid w:val="00341DF9"/>
    <w:rsid w:val="00370035"/>
    <w:rsid w:val="00372943"/>
    <w:rsid w:val="003968B0"/>
    <w:rsid w:val="003B21EB"/>
    <w:rsid w:val="003E0DA4"/>
    <w:rsid w:val="003F65D2"/>
    <w:rsid w:val="00402CD3"/>
    <w:rsid w:val="00403C3B"/>
    <w:rsid w:val="004048C8"/>
    <w:rsid w:val="00405B66"/>
    <w:rsid w:val="0041150D"/>
    <w:rsid w:val="004177C3"/>
    <w:rsid w:val="00423F5F"/>
    <w:rsid w:val="00430394"/>
    <w:rsid w:val="00452161"/>
    <w:rsid w:val="00457874"/>
    <w:rsid w:val="004822DF"/>
    <w:rsid w:val="004C16DA"/>
    <w:rsid w:val="004C275D"/>
    <w:rsid w:val="004F5339"/>
    <w:rsid w:val="0050784B"/>
    <w:rsid w:val="005159D8"/>
    <w:rsid w:val="0052635D"/>
    <w:rsid w:val="00531EF3"/>
    <w:rsid w:val="00537B48"/>
    <w:rsid w:val="0056751D"/>
    <w:rsid w:val="005B5A65"/>
    <w:rsid w:val="005B72F0"/>
    <w:rsid w:val="005E5318"/>
    <w:rsid w:val="005F6FAA"/>
    <w:rsid w:val="00621680"/>
    <w:rsid w:val="006815DF"/>
    <w:rsid w:val="00691235"/>
    <w:rsid w:val="00692615"/>
    <w:rsid w:val="00696D6F"/>
    <w:rsid w:val="006E07A1"/>
    <w:rsid w:val="006F0F3E"/>
    <w:rsid w:val="0072707B"/>
    <w:rsid w:val="00736848"/>
    <w:rsid w:val="00744EB6"/>
    <w:rsid w:val="0075154B"/>
    <w:rsid w:val="0076103E"/>
    <w:rsid w:val="00784355"/>
    <w:rsid w:val="007B01B9"/>
    <w:rsid w:val="007C0E65"/>
    <w:rsid w:val="007F05CF"/>
    <w:rsid w:val="00820E80"/>
    <w:rsid w:val="00831A9C"/>
    <w:rsid w:val="00835C81"/>
    <w:rsid w:val="00846BFC"/>
    <w:rsid w:val="008565B5"/>
    <w:rsid w:val="008628B1"/>
    <w:rsid w:val="00892C15"/>
    <w:rsid w:val="008A24ED"/>
    <w:rsid w:val="008A3BF8"/>
    <w:rsid w:val="008B00F1"/>
    <w:rsid w:val="008B31FE"/>
    <w:rsid w:val="008C479E"/>
    <w:rsid w:val="008F4640"/>
    <w:rsid w:val="008F605F"/>
    <w:rsid w:val="00916480"/>
    <w:rsid w:val="0092163C"/>
    <w:rsid w:val="00927929"/>
    <w:rsid w:val="009336BD"/>
    <w:rsid w:val="00942C90"/>
    <w:rsid w:val="009964A3"/>
    <w:rsid w:val="009A3B03"/>
    <w:rsid w:val="009B0DA8"/>
    <w:rsid w:val="00A2227B"/>
    <w:rsid w:val="00A359FE"/>
    <w:rsid w:val="00A43979"/>
    <w:rsid w:val="00A83A64"/>
    <w:rsid w:val="00AA572C"/>
    <w:rsid w:val="00B10D1B"/>
    <w:rsid w:val="00B17B63"/>
    <w:rsid w:val="00B40258"/>
    <w:rsid w:val="00B4207C"/>
    <w:rsid w:val="00B44553"/>
    <w:rsid w:val="00B5607C"/>
    <w:rsid w:val="00B569C8"/>
    <w:rsid w:val="00B70BE9"/>
    <w:rsid w:val="00B817F9"/>
    <w:rsid w:val="00B822B2"/>
    <w:rsid w:val="00B84996"/>
    <w:rsid w:val="00B87EF6"/>
    <w:rsid w:val="00B94074"/>
    <w:rsid w:val="00BA175C"/>
    <w:rsid w:val="00C40467"/>
    <w:rsid w:val="00C53196"/>
    <w:rsid w:val="00C63973"/>
    <w:rsid w:val="00C66976"/>
    <w:rsid w:val="00C66B08"/>
    <w:rsid w:val="00C91A63"/>
    <w:rsid w:val="00CC674E"/>
    <w:rsid w:val="00CC6E61"/>
    <w:rsid w:val="00CE1B2F"/>
    <w:rsid w:val="00CE3378"/>
    <w:rsid w:val="00CE4D57"/>
    <w:rsid w:val="00D350D8"/>
    <w:rsid w:val="00D709A3"/>
    <w:rsid w:val="00D748EB"/>
    <w:rsid w:val="00D80DF5"/>
    <w:rsid w:val="00DA682A"/>
    <w:rsid w:val="00DD334A"/>
    <w:rsid w:val="00DD6251"/>
    <w:rsid w:val="00DE38C8"/>
    <w:rsid w:val="00DF219D"/>
    <w:rsid w:val="00DF2E81"/>
    <w:rsid w:val="00DF34DC"/>
    <w:rsid w:val="00E1545C"/>
    <w:rsid w:val="00E16808"/>
    <w:rsid w:val="00E20E0E"/>
    <w:rsid w:val="00E40342"/>
    <w:rsid w:val="00E469DA"/>
    <w:rsid w:val="00E56961"/>
    <w:rsid w:val="00E576CC"/>
    <w:rsid w:val="00E91565"/>
    <w:rsid w:val="00E97E77"/>
    <w:rsid w:val="00EA10F9"/>
    <w:rsid w:val="00EC0E55"/>
    <w:rsid w:val="00ED1AE0"/>
    <w:rsid w:val="00EE74A5"/>
    <w:rsid w:val="00F10AD6"/>
    <w:rsid w:val="00F16EA4"/>
    <w:rsid w:val="00F367BE"/>
    <w:rsid w:val="00F856C4"/>
    <w:rsid w:val="00F93487"/>
    <w:rsid w:val="00FB1A55"/>
    <w:rsid w:val="00FC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1FC48"/>
  <w15:docId w15:val="{2B89F9B5-D0AD-44AA-AC9C-428B03A8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20" w:line="240" w:lineRule="auto"/>
      <w:ind w:firstLine="7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rFonts w:eastAsia="Times New Roman"/>
      <w:b/>
      <w:bCs/>
      <w:sz w:val="22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after="0"/>
      <w:outlineLvl w:val="1"/>
    </w:pPr>
    <w:rPr>
      <w:rFonts w:eastAsia="Times New Roman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  <w:ind w:firstLine="0"/>
    </w:pPr>
    <w:rPr>
      <w:rFonts w:eastAsia="Times New Roman"/>
      <w:spacing w:val="5"/>
      <w:kern w:val="3"/>
      <w:sz w:val="28"/>
      <w:szCs w:val="52"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spacing w:val="5"/>
      <w:kern w:val="3"/>
      <w:sz w:val="28"/>
      <w:szCs w:val="52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bCs/>
      <w:szCs w:val="28"/>
    </w:rPr>
  </w:style>
  <w:style w:type="paragraph" w:customStyle="1" w:styleId="BlockText1">
    <w:name w:val="Block Text1"/>
    <w:basedOn w:val="Normal"/>
  </w:style>
  <w:style w:type="character" w:customStyle="1" w:styleId="BlocktextChar">
    <w:name w:val="Block text Char"/>
    <w:basedOn w:val="DefaultParagraphFont"/>
    <w:rPr>
      <w:rFonts w:ascii="Arial" w:hAnsi="Arial"/>
      <w:sz w:val="24"/>
    </w:rPr>
  </w:style>
  <w:style w:type="paragraph" w:styleId="ListParagraph">
    <w:name w:val="List Paragraph"/>
    <w:basedOn w:val="Normal"/>
    <w:pPr>
      <w:numPr>
        <w:numId w:val="1"/>
      </w:numPr>
    </w:pPr>
    <w:rPr>
      <w:szCs w:val="20"/>
    </w:rPr>
  </w:style>
  <w:style w:type="paragraph" w:styleId="Quote">
    <w:name w:val="Quote"/>
    <w:basedOn w:val="Normal"/>
    <w:next w:val="Normal"/>
    <w:pPr>
      <w:spacing w:after="0"/>
    </w:pPr>
    <w:rPr>
      <w:i/>
      <w:iCs/>
      <w:color w:val="000000"/>
      <w:sz w:val="22"/>
    </w:rPr>
  </w:style>
  <w:style w:type="character" w:customStyle="1" w:styleId="QuoteChar">
    <w:name w:val="Quote Char"/>
    <w:basedOn w:val="DefaultParagraphFont"/>
    <w:rPr>
      <w:rFonts w:ascii="Helvetica" w:hAnsi="Helvetica"/>
      <w:i/>
      <w:iCs/>
      <w:color w:val="000000"/>
    </w:rPr>
  </w:style>
  <w:style w:type="character" w:styleId="SubtleReference">
    <w:name w:val="Subtle Reference"/>
    <w:basedOn w:val="SubtleEmphasis"/>
    <w:rPr>
      <w:rFonts w:ascii="Arial" w:hAnsi="Arial"/>
      <w:i/>
      <w:iCs/>
      <w:strike w:val="0"/>
      <w:dstrike w:val="0"/>
      <w:color w:val="auto"/>
      <w:position w:val="0"/>
      <w:sz w:val="22"/>
      <w:u w:val="single"/>
      <w:vertAlign w:val="baseline"/>
    </w:rPr>
  </w:style>
  <w:style w:type="character" w:styleId="SubtleEmphasis">
    <w:name w:val="Subtle Emphasis"/>
    <w:basedOn w:val="DefaultParagraphFont"/>
    <w:rPr>
      <w:i/>
      <w:iCs/>
      <w:color w:val="808080"/>
    </w:rPr>
  </w:style>
  <w:style w:type="paragraph" w:styleId="IntenseQuote">
    <w:name w:val="Intense Quote"/>
    <w:basedOn w:val="Normal"/>
    <w:next w:val="Normal"/>
    <w:pPr>
      <w:ind w:firstLine="0"/>
      <w:jc w:val="right"/>
    </w:pPr>
    <w:rPr>
      <w:bCs/>
      <w:iCs/>
      <w:sz w:val="22"/>
    </w:rPr>
  </w:style>
  <w:style w:type="character" w:customStyle="1" w:styleId="IntenseQuoteChar">
    <w:name w:val="Intense Quote Char"/>
    <w:basedOn w:val="DefaultParagraphFont"/>
    <w:rPr>
      <w:rFonts w:ascii="Arial" w:hAnsi="Arial"/>
      <w:bCs/>
      <w:iCs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rPr>
      <w:rFonts w:ascii="Arial" w:hAnsi="Arial"/>
      <w:sz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rPr>
      <w:rFonts w:ascii="Arial" w:hAnsi="Arial"/>
      <w:sz w:val="24"/>
    </w:rPr>
  </w:style>
  <w:style w:type="numbering" w:customStyle="1" w:styleId="LFO4">
    <w:name w:val="LFO4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Kerrison</dc:creator>
  <dc:description/>
  <cp:lastModifiedBy>Jules Kerrison</cp:lastModifiedBy>
  <cp:revision>39</cp:revision>
  <dcterms:created xsi:type="dcterms:W3CDTF">2019-02-14T19:16:00Z</dcterms:created>
  <dcterms:modified xsi:type="dcterms:W3CDTF">2019-02-28T19:04:00Z</dcterms:modified>
</cp:coreProperties>
</file>